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napToGrid w:val="0"/>
        <w:spacing w:line="360" w:lineRule="auto"/>
        <w:jc w:val="left"/>
        <w:rPr>
          <w:rFonts w:hint="eastAsia" w:ascii="宋体" w:hAnsi="宋体"/>
          <w:b/>
          <w:kern w:val="0"/>
          <w:sz w:val="28"/>
          <w:szCs w:val="28"/>
        </w:rPr>
      </w:pPr>
    </w:p>
    <w:p>
      <w:pPr>
        <w:autoSpaceDE w:val="0"/>
        <w:autoSpaceDN w:val="0"/>
        <w:adjustRightInd w:val="0"/>
        <w:snapToGrid w:val="0"/>
        <w:spacing w:line="360" w:lineRule="auto"/>
        <w:jc w:val="center"/>
        <w:rPr>
          <w:rFonts w:ascii="宋体" w:hAnsi="宋体" w:cs="MingLiU"/>
          <w:b/>
          <w:w w:val="90"/>
          <w:kern w:val="0"/>
          <w:sz w:val="44"/>
          <w:szCs w:val="44"/>
        </w:rPr>
      </w:pPr>
      <w:r>
        <w:rPr>
          <w:rFonts w:hint="eastAsia" w:ascii="宋体" w:hAnsi="宋体"/>
          <w:b/>
          <w:w w:val="90"/>
          <w:kern w:val="0"/>
          <w:sz w:val="44"/>
          <w:szCs w:val="44"/>
        </w:rPr>
        <w:t>重庆市工业设计产业城A区梨树湾项目暨生产制造基地</w:t>
      </w:r>
      <w:r>
        <w:rPr>
          <w:rFonts w:hint="eastAsia" w:ascii="宋体" w:hAnsi="宋体"/>
          <w:b/>
          <w:w w:val="90"/>
          <w:kern w:val="0"/>
          <w:sz w:val="44"/>
          <w:szCs w:val="44"/>
          <w:lang w:eastAsia="zh-CN"/>
        </w:rPr>
        <w:t>装修</w:t>
      </w:r>
      <w:r>
        <w:rPr>
          <w:rFonts w:hint="eastAsia" w:ascii="宋体" w:hAnsi="宋体" w:cs="Times New Roman"/>
          <w:b/>
          <w:w w:val="90"/>
          <w:kern w:val="0"/>
          <w:sz w:val="44"/>
          <w:szCs w:val="44"/>
          <w:lang w:eastAsia="zh-CN"/>
        </w:rPr>
        <w:t>工程房屋结构安全性鉴定第二次</w:t>
      </w:r>
    </w:p>
    <w:p>
      <w:pPr>
        <w:autoSpaceDE w:val="0"/>
        <w:autoSpaceDN w:val="0"/>
        <w:adjustRightInd w:val="0"/>
        <w:snapToGrid w:val="0"/>
        <w:spacing w:line="360" w:lineRule="auto"/>
        <w:jc w:val="left"/>
        <w:rPr>
          <w:rFonts w:ascii="宋体" w:hAnsi="宋体" w:cs="MingLiU"/>
          <w:b/>
          <w:kern w:val="0"/>
          <w:sz w:val="20"/>
          <w:szCs w:val="20"/>
        </w:rPr>
      </w:pPr>
    </w:p>
    <w:p>
      <w:pPr>
        <w:autoSpaceDE w:val="0"/>
        <w:autoSpaceDN w:val="0"/>
        <w:adjustRightInd w:val="0"/>
        <w:snapToGrid w:val="0"/>
        <w:spacing w:line="360" w:lineRule="auto"/>
        <w:jc w:val="center"/>
        <w:rPr>
          <w:rFonts w:ascii="宋体" w:hAnsi="宋体" w:cs="MingLiU"/>
          <w:b/>
          <w:kern w:val="0"/>
          <w:sz w:val="84"/>
          <w:szCs w:val="44"/>
        </w:rPr>
      </w:pPr>
      <w:r>
        <w:rPr>
          <w:rFonts w:hint="eastAsia" w:ascii="宋体" w:hAnsi="宋体" w:cs="MingLiU"/>
          <w:b/>
          <w:kern w:val="0"/>
          <w:sz w:val="84"/>
          <w:szCs w:val="44"/>
          <w:lang w:eastAsia="zh-CN"/>
        </w:rPr>
        <w:t>比</w:t>
      </w:r>
      <w:r>
        <w:rPr>
          <w:rFonts w:hint="eastAsia" w:ascii="宋体" w:hAnsi="宋体" w:cs="MingLiU"/>
          <w:b/>
          <w:kern w:val="0"/>
          <w:sz w:val="84"/>
          <w:szCs w:val="44"/>
          <w:lang w:val="en-US" w:eastAsia="zh-CN"/>
        </w:rPr>
        <w:t xml:space="preserve">  </w:t>
      </w:r>
      <w:r>
        <w:rPr>
          <w:rFonts w:hint="eastAsia" w:ascii="宋体" w:hAnsi="宋体" w:cs="MingLiU"/>
          <w:b/>
          <w:kern w:val="0"/>
          <w:sz w:val="84"/>
          <w:szCs w:val="44"/>
          <w:lang w:eastAsia="zh-CN"/>
        </w:rPr>
        <w:t>选</w:t>
      </w:r>
      <w:r>
        <w:rPr>
          <w:rFonts w:hint="eastAsia" w:ascii="宋体" w:hAnsi="宋体" w:cs="MingLiU"/>
          <w:b/>
          <w:kern w:val="0"/>
          <w:sz w:val="84"/>
          <w:szCs w:val="44"/>
        </w:rPr>
        <w:t>　文　件</w:t>
      </w:r>
    </w:p>
    <w:p>
      <w:pPr>
        <w:autoSpaceDE w:val="0"/>
        <w:autoSpaceDN w:val="0"/>
        <w:adjustRightInd w:val="0"/>
        <w:snapToGrid w:val="0"/>
        <w:spacing w:line="360" w:lineRule="auto"/>
        <w:jc w:val="left"/>
        <w:rPr>
          <w:rFonts w:ascii="宋体" w:hAnsi="宋体" w:cs="MingLiU"/>
          <w:kern w:val="0"/>
          <w:sz w:val="10"/>
          <w:szCs w:val="10"/>
        </w:rPr>
      </w:pPr>
    </w:p>
    <w:p>
      <w:pPr>
        <w:autoSpaceDE w:val="0"/>
        <w:autoSpaceDN w:val="0"/>
        <w:adjustRightInd w:val="0"/>
        <w:snapToGrid w:val="0"/>
        <w:spacing w:line="360" w:lineRule="auto"/>
        <w:jc w:val="center"/>
        <w:rPr>
          <w:rFonts w:ascii="宋体" w:hAnsi="宋体" w:cs="MingLiU"/>
          <w:b/>
          <w:spacing w:val="8"/>
          <w:kern w:val="0"/>
          <w:sz w:val="28"/>
          <w:szCs w:val="28"/>
        </w:rPr>
      </w:pPr>
    </w:p>
    <w:p>
      <w:pPr>
        <w:autoSpaceDE w:val="0"/>
        <w:autoSpaceDN w:val="0"/>
        <w:adjustRightInd w:val="0"/>
        <w:snapToGrid w:val="0"/>
        <w:spacing w:line="360" w:lineRule="auto"/>
        <w:jc w:val="left"/>
        <w:rPr>
          <w:rFonts w:ascii="宋体" w:hAnsi="宋体" w:cs="MingLiU"/>
          <w:kern w:val="0"/>
          <w:sz w:val="20"/>
          <w:szCs w:val="20"/>
        </w:rPr>
      </w:pPr>
    </w:p>
    <w:p>
      <w:pPr>
        <w:autoSpaceDE w:val="0"/>
        <w:autoSpaceDN w:val="0"/>
        <w:adjustRightInd w:val="0"/>
        <w:snapToGrid w:val="0"/>
        <w:spacing w:line="360" w:lineRule="auto"/>
        <w:jc w:val="left"/>
        <w:rPr>
          <w:rFonts w:ascii="宋体" w:hAnsi="宋体" w:cs="MingLiU"/>
          <w:kern w:val="0"/>
          <w:sz w:val="20"/>
          <w:szCs w:val="20"/>
        </w:rPr>
      </w:pPr>
    </w:p>
    <w:p>
      <w:pPr>
        <w:autoSpaceDE w:val="0"/>
        <w:autoSpaceDN w:val="0"/>
        <w:adjustRightInd w:val="0"/>
        <w:snapToGrid w:val="0"/>
        <w:spacing w:line="360" w:lineRule="auto"/>
        <w:jc w:val="left"/>
        <w:rPr>
          <w:rFonts w:ascii="宋体" w:hAnsi="宋体" w:cs="MingLiU"/>
          <w:kern w:val="0"/>
          <w:sz w:val="20"/>
          <w:szCs w:val="20"/>
        </w:rPr>
      </w:pPr>
    </w:p>
    <w:p>
      <w:pPr>
        <w:autoSpaceDE w:val="0"/>
        <w:autoSpaceDN w:val="0"/>
        <w:adjustRightInd w:val="0"/>
        <w:snapToGrid w:val="0"/>
        <w:spacing w:line="360" w:lineRule="auto"/>
        <w:jc w:val="left"/>
        <w:rPr>
          <w:rFonts w:ascii="宋体" w:hAnsi="宋体" w:cs="MingLiU"/>
          <w:kern w:val="0"/>
          <w:sz w:val="20"/>
          <w:szCs w:val="20"/>
        </w:rPr>
      </w:pPr>
    </w:p>
    <w:p>
      <w:pPr>
        <w:autoSpaceDE w:val="0"/>
        <w:autoSpaceDN w:val="0"/>
        <w:adjustRightInd w:val="0"/>
        <w:snapToGrid w:val="0"/>
        <w:spacing w:line="360" w:lineRule="auto"/>
        <w:jc w:val="left"/>
        <w:rPr>
          <w:rFonts w:ascii="宋体" w:hAnsi="宋体" w:cs="MingLiU"/>
          <w:kern w:val="0"/>
          <w:sz w:val="20"/>
          <w:szCs w:val="20"/>
        </w:rPr>
      </w:pPr>
    </w:p>
    <w:p>
      <w:pPr>
        <w:tabs>
          <w:tab w:val="left" w:pos="6252"/>
        </w:tabs>
        <w:autoSpaceDE w:val="0"/>
        <w:autoSpaceDN w:val="0"/>
        <w:adjustRightInd w:val="0"/>
        <w:snapToGrid w:val="0"/>
        <w:spacing w:line="360" w:lineRule="auto"/>
        <w:ind w:left="-540" w:leftChars="-257" w:right="-535" w:rightChars="-255"/>
        <w:jc w:val="left"/>
        <w:rPr>
          <w:rFonts w:ascii="宋体" w:hAnsi="宋体" w:cs="MingLiU"/>
          <w:b/>
          <w:w w:val="99"/>
          <w:kern w:val="0"/>
          <w:sz w:val="28"/>
          <w:szCs w:val="28"/>
        </w:rPr>
      </w:pPr>
    </w:p>
    <w:p>
      <w:pPr>
        <w:autoSpaceDE w:val="0"/>
        <w:autoSpaceDN w:val="0"/>
        <w:adjustRightInd w:val="0"/>
        <w:snapToGrid w:val="0"/>
        <w:spacing w:line="360" w:lineRule="auto"/>
        <w:jc w:val="left"/>
        <w:rPr>
          <w:rFonts w:ascii="宋体" w:hAnsi="宋体" w:cs="MingLiU"/>
          <w:b/>
          <w:kern w:val="0"/>
          <w:sz w:val="28"/>
          <w:szCs w:val="28"/>
        </w:rPr>
      </w:pPr>
    </w:p>
    <w:p>
      <w:pPr>
        <w:spacing w:line="360" w:lineRule="auto"/>
        <w:ind w:firstLine="582" w:firstLineChars="196"/>
        <w:rPr>
          <w:rFonts w:ascii="宋体" w:hAnsi="宋体" w:cs="MingLiU"/>
          <w:b/>
          <w:spacing w:val="8"/>
          <w:kern w:val="0"/>
          <w:sz w:val="28"/>
          <w:szCs w:val="28"/>
        </w:rPr>
      </w:pPr>
    </w:p>
    <w:p>
      <w:pPr>
        <w:tabs>
          <w:tab w:val="left" w:pos="3200"/>
          <w:tab w:val="left" w:pos="4320"/>
          <w:tab w:val="left" w:pos="5420"/>
        </w:tabs>
        <w:autoSpaceDE w:val="0"/>
        <w:autoSpaceDN w:val="0"/>
        <w:adjustRightInd w:val="0"/>
        <w:snapToGrid w:val="0"/>
        <w:spacing w:line="360" w:lineRule="auto"/>
        <w:jc w:val="center"/>
        <w:rPr>
          <w:rFonts w:ascii="宋体" w:hAnsi="宋体" w:cs="MingLiU"/>
          <w:b/>
          <w:kern w:val="0"/>
          <w:sz w:val="52"/>
          <w:szCs w:val="52"/>
        </w:rPr>
      </w:pPr>
    </w:p>
    <w:p>
      <w:pPr>
        <w:tabs>
          <w:tab w:val="left" w:pos="3200"/>
          <w:tab w:val="left" w:pos="4320"/>
          <w:tab w:val="left" w:pos="5420"/>
        </w:tabs>
        <w:autoSpaceDE w:val="0"/>
        <w:autoSpaceDN w:val="0"/>
        <w:adjustRightInd w:val="0"/>
        <w:snapToGrid w:val="0"/>
        <w:spacing w:line="360" w:lineRule="auto"/>
        <w:jc w:val="center"/>
        <w:rPr>
          <w:rFonts w:ascii="宋体" w:hAnsi="宋体" w:cs="MingLiU"/>
          <w:b/>
          <w:kern w:val="0"/>
          <w:sz w:val="52"/>
          <w:szCs w:val="52"/>
        </w:rPr>
      </w:pPr>
    </w:p>
    <w:p>
      <w:pPr>
        <w:tabs>
          <w:tab w:val="left" w:pos="3200"/>
          <w:tab w:val="left" w:pos="4320"/>
          <w:tab w:val="left" w:pos="5420"/>
        </w:tabs>
        <w:autoSpaceDE w:val="0"/>
        <w:autoSpaceDN w:val="0"/>
        <w:adjustRightInd w:val="0"/>
        <w:snapToGrid w:val="0"/>
        <w:spacing w:line="360" w:lineRule="auto"/>
        <w:jc w:val="center"/>
        <w:rPr>
          <w:rFonts w:ascii="宋体" w:hAnsi="宋体" w:cs="MingLiU"/>
          <w:b/>
          <w:kern w:val="0"/>
          <w:sz w:val="52"/>
          <w:szCs w:val="52"/>
        </w:rPr>
      </w:pPr>
    </w:p>
    <w:p>
      <w:pPr>
        <w:tabs>
          <w:tab w:val="left" w:pos="3200"/>
          <w:tab w:val="left" w:pos="4320"/>
          <w:tab w:val="left" w:pos="5420"/>
        </w:tabs>
        <w:autoSpaceDE w:val="0"/>
        <w:autoSpaceDN w:val="0"/>
        <w:adjustRightInd w:val="0"/>
        <w:snapToGrid w:val="0"/>
        <w:spacing w:line="360" w:lineRule="auto"/>
        <w:ind w:firstLine="1767" w:firstLineChars="400"/>
        <w:jc w:val="both"/>
        <w:rPr>
          <w:rFonts w:hint="eastAsia" w:asciiTheme="minorEastAsia" w:hAnsiTheme="minorEastAsia" w:eastAsiaTheme="minorEastAsia" w:cstheme="minorEastAsia"/>
          <w:b/>
          <w:bCs w:val="0"/>
          <w:kern w:val="0"/>
          <w:sz w:val="44"/>
          <w:szCs w:val="44"/>
          <w:u w:val="none"/>
          <w:lang w:eastAsia="zh-CN"/>
        </w:rPr>
      </w:pPr>
      <w:r>
        <w:rPr>
          <w:rFonts w:hint="eastAsia" w:asciiTheme="minorEastAsia" w:hAnsiTheme="minorEastAsia" w:eastAsiaTheme="minorEastAsia" w:cstheme="minorEastAsia"/>
          <w:b/>
          <w:bCs w:val="0"/>
          <w:kern w:val="0"/>
          <w:sz w:val="44"/>
          <w:szCs w:val="44"/>
          <w:u w:val="none"/>
        </w:rPr>
        <w:t>重庆</w:t>
      </w:r>
      <w:r>
        <w:rPr>
          <w:rFonts w:hint="eastAsia" w:asciiTheme="minorEastAsia" w:hAnsiTheme="minorEastAsia" w:eastAsiaTheme="minorEastAsia" w:cstheme="minorEastAsia"/>
          <w:b/>
          <w:bCs w:val="0"/>
          <w:kern w:val="0"/>
          <w:sz w:val="44"/>
          <w:szCs w:val="44"/>
          <w:u w:val="none"/>
          <w:lang w:eastAsia="zh-CN"/>
        </w:rPr>
        <w:t>共享工业投资有限公司</w:t>
      </w:r>
    </w:p>
    <w:p>
      <w:pPr>
        <w:pStyle w:val="2"/>
        <w:ind w:firstLine="2891" w:firstLineChars="800"/>
        <w:jc w:val="both"/>
        <w:rPr>
          <w:rFonts w:hint="eastAsia"/>
          <w:sz w:val="36"/>
          <w:szCs w:val="36"/>
        </w:rPr>
      </w:pPr>
      <w:r>
        <w:rPr>
          <w:rFonts w:hint="eastAsia"/>
          <w:sz w:val="36"/>
          <w:szCs w:val="36"/>
          <w:lang w:eastAsia="zh-CN"/>
        </w:rPr>
        <w:t>20</w:t>
      </w:r>
      <w:r>
        <w:rPr>
          <w:rFonts w:hint="eastAsia"/>
          <w:sz w:val="36"/>
          <w:szCs w:val="36"/>
          <w:lang w:val="en-US" w:eastAsia="zh-CN"/>
        </w:rPr>
        <w:t>20</w:t>
      </w:r>
      <w:r>
        <w:rPr>
          <w:rFonts w:hint="eastAsia"/>
          <w:sz w:val="36"/>
          <w:szCs w:val="36"/>
          <w:lang w:eastAsia="zh-CN"/>
        </w:rPr>
        <w:t>年</w:t>
      </w:r>
      <w:r>
        <w:rPr>
          <w:rFonts w:hint="eastAsia"/>
          <w:sz w:val="36"/>
          <w:szCs w:val="36"/>
          <w:lang w:val="en-US" w:eastAsia="zh-CN"/>
        </w:rPr>
        <w:t>3</w:t>
      </w:r>
      <w:r>
        <w:rPr>
          <w:rFonts w:hint="eastAsia"/>
          <w:sz w:val="36"/>
          <w:szCs w:val="36"/>
          <w:lang w:eastAsia="zh-CN"/>
        </w:rPr>
        <w:t>月</w:t>
      </w:r>
      <w:r>
        <w:rPr>
          <w:rFonts w:hint="eastAsia"/>
          <w:sz w:val="36"/>
          <w:szCs w:val="36"/>
          <w:lang w:val="en-US" w:eastAsia="zh-CN"/>
        </w:rPr>
        <w:t>13</w:t>
      </w:r>
      <w:r>
        <w:rPr>
          <w:rFonts w:hint="eastAsia"/>
          <w:sz w:val="36"/>
          <w:szCs w:val="36"/>
          <w:lang w:eastAsia="zh-CN"/>
        </w:rPr>
        <w:t>日</w:t>
      </w:r>
    </w:p>
    <w:p>
      <w:pPr>
        <w:tabs>
          <w:tab w:val="right" w:leader="dot" w:pos="8640"/>
        </w:tabs>
        <w:autoSpaceDE w:val="0"/>
        <w:autoSpaceDN w:val="0"/>
        <w:adjustRightInd w:val="0"/>
        <w:snapToGrid w:val="0"/>
        <w:spacing w:line="360" w:lineRule="exact"/>
        <w:jc w:val="both"/>
        <w:textAlignment w:val="baseline"/>
        <w:rPr>
          <w:rFonts w:ascii="宋体" w:hAnsi="宋体" w:cs="MingLiU"/>
          <w:b/>
          <w:kern w:val="0"/>
          <w:sz w:val="32"/>
          <w:szCs w:val="32"/>
        </w:rPr>
      </w:pPr>
      <w:bookmarkStart w:id="0" w:name="_Toc200359426"/>
      <w:bookmarkStart w:id="1" w:name="_Toc200359237"/>
      <w:bookmarkStart w:id="2" w:name="_Toc224103298"/>
    </w:p>
    <w:p/>
    <w:p>
      <w:pPr>
        <w:pStyle w:val="4"/>
        <w:jc w:val="center"/>
        <w:rPr>
          <w:rFonts w:hint="eastAsia" w:ascii="宋体" w:hAnsi="宋体" w:eastAsia="宋体"/>
          <w:sz w:val="48"/>
          <w:szCs w:val="48"/>
        </w:rPr>
      </w:pPr>
      <w:bookmarkStart w:id="3" w:name="_Toc460241888"/>
    </w:p>
    <w:p>
      <w:pPr>
        <w:pStyle w:val="4"/>
        <w:jc w:val="center"/>
        <w:rPr>
          <w:rFonts w:ascii="宋体" w:hAnsi="宋体" w:eastAsia="宋体"/>
          <w:sz w:val="48"/>
          <w:szCs w:val="48"/>
        </w:rPr>
      </w:pPr>
      <w:r>
        <w:rPr>
          <w:rFonts w:hint="eastAsia" w:ascii="宋体" w:hAnsi="宋体" w:eastAsia="宋体"/>
          <w:sz w:val="48"/>
          <w:szCs w:val="48"/>
        </w:rPr>
        <w:t xml:space="preserve">第一章  </w:t>
      </w:r>
      <w:bookmarkEnd w:id="0"/>
      <w:bookmarkEnd w:id="1"/>
      <w:bookmarkEnd w:id="2"/>
      <w:r>
        <w:rPr>
          <w:rFonts w:hint="eastAsia" w:ascii="宋体" w:hAnsi="宋体" w:eastAsia="宋体"/>
          <w:sz w:val="48"/>
          <w:szCs w:val="48"/>
          <w:lang w:eastAsia="zh-CN"/>
        </w:rPr>
        <w:t>比选</w:t>
      </w:r>
      <w:r>
        <w:rPr>
          <w:rFonts w:hint="eastAsia" w:ascii="宋体" w:hAnsi="宋体" w:eastAsia="宋体"/>
          <w:sz w:val="48"/>
          <w:szCs w:val="48"/>
        </w:rPr>
        <w:t>公告</w:t>
      </w:r>
      <w:bookmarkEnd w:id="3"/>
    </w:p>
    <w:p>
      <w:pPr>
        <w:autoSpaceDE w:val="0"/>
        <w:autoSpaceDN w:val="0"/>
        <w:adjustRightInd w:val="0"/>
        <w:snapToGrid w:val="0"/>
        <w:spacing w:line="320" w:lineRule="exact"/>
        <w:jc w:val="center"/>
        <w:rPr>
          <w:rFonts w:hint="eastAsia" w:ascii="宋体" w:hAnsi="宋体"/>
          <w:b/>
          <w:snapToGrid w:val="0"/>
          <w:kern w:val="0"/>
          <w:sz w:val="28"/>
          <w:szCs w:val="28"/>
          <w:lang w:eastAsia="zh-CN"/>
        </w:rPr>
      </w:pPr>
      <w:bookmarkStart w:id="4" w:name="_Toc224103315"/>
      <w:r>
        <w:rPr>
          <w:rFonts w:hint="eastAsia" w:ascii="宋体" w:hAnsi="宋体"/>
          <w:b/>
          <w:snapToGrid w:val="0"/>
          <w:kern w:val="0"/>
          <w:sz w:val="28"/>
          <w:szCs w:val="28"/>
          <w:lang w:eastAsia="zh-CN"/>
        </w:rPr>
        <w:t>重庆市工业设计产业城A区梨树湾项目暨生产制造基地装修</w:t>
      </w:r>
    </w:p>
    <w:p>
      <w:pPr>
        <w:autoSpaceDE w:val="0"/>
        <w:autoSpaceDN w:val="0"/>
        <w:adjustRightInd w:val="0"/>
        <w:snapToGrid w:val="0"/>
        <w:spacing w:line="320" w:lineRule="exact"/>
        <w:jc w:val="center"/>
        <w:rPr>
          <w:rFonts w:hint="eastAsia" w:ascii="宋体" w:hAnsi="宋体"/>
          <w:b/>
          <w:snapToGrid w:val="0"/>
          <w:kern w:val="0"/>
          <w:sz w:val="28"/>
          <w:szCs w:val="28"/>
        </w:rPr>
      </w:pPr>
      <w:r>
        <w:rPr>
          <w:rFonts w:hint="eastAsia" w:ascii="宋体" w:hAnsi="宋体"/>
          <w:b/>
          <w:snapToGrid w:val="0"/>
          <w:kern w:val="0"/>
          <w:sz w:val="28"/>
          <w:szCs w:val="28"/>
          <w:lang w:eastAsia="zh-CN"/>
        </w:rPr>
        <w:t>工程房屋结构安全性鉴定第二次比选</w:t>
      </w:r>
      <w:r>
        <w:rPr>
          <w:rFonts w:hint="eastAsia" w:ascii="宋体" w:hAnsi="宋体"/>
          <w:b/>
          <w:snapToGrid w:val="0"/>
          <w:kern w:val="0"/>
          <w:sz w:val="28"/>
          <w:szCs w:val="28"/>
        </w:rPr>
        <w:t>公告</w:t>
      </w:r>
      <w:bookmarkStart w:id="5" w:name="_Toc212871819"/>
    </w:p>
    <w:p>
      <w:pPr>
        <w:pStyle w:val="2"/>
      </w:pPr>
    </w:p>
    <w:p>
      <w:pPr>
        <w:pStyle w:val="2"/>
        <w:spacing w:before="0" w:line="320" w:lineRule="exact"/>
        <w:ind w:firstLine="422" w:firstLineChars="200"/>
        <w:jc w:val="both"/>
        <w:rPr>
          <w:rFonts w:ascii="宋体" w:hAnsi="宋体" w:eastAsia="宋体" w:cs="宋体"/>
          <w:b w:val="0"/>
          <w:bCs/>
          <w:sz w:val="21"/>
          <w:szCs w:val="21"/>
        </w:rPr>
      </w:pPr>
      <w:bookmarkStart w:id="6" w:name="_Toc399713339"/>
      <w:bookmarkStart w:id="7" w:name="_Toc460241889"/>
      <w:r>
        <w:rPr>
          <w:rFonts w:hint="eastAsia" w:ascii="宋体" w:hAnsi="宋体" w:eastAsia="宋体"/>
          <w:snapToGrid w:val="0"/>
          <w:sz w:val="21"/>
          <w:szCs w:val="21"/>
        </w:rPr>
        <w:t>1.招标条件</w:t>
      </w:r>
      <w:bookmarkEnd w:id="5"/>
      <w:bookmarkEnd w:id="6"/>
      <w:bookmarkEnd w:id="7"/>
      <w:r>
        <w:rPr>
          <w:rFonts w:hint="eastAsia" w:ascii="宋体" w:hAnsi="宋体" w:eastAsia="宋体" w:cs="宋体"/>
          <w:b w:val="0"/>
          <w:bCs/>
          <w:sz w:val="21"/>
          <w:szCs w:val="21"/>
        </w:rPr>
        <w:t xml:space="preserve"> </w:t>
      </w:r>
    </w:p>
    <w:p>
      <w:pPr>
        <w:autoSpaceDE w:val="0"/>
        <w:autoSpaceDN w:val="0"/>
        <w:adjustRightInd w:val="0"/>
        <w:snapToGrid w:val="0"/>
        <w:spacing w:line="320" w:lineRule="exact"/>
        <w:ind w:firstLine="420" w:firstLineChars="200"/>
        <w:jc w:val="left"/>
        <w:rPr>
          <w:rFonts w:ascii="宋体" w:hAnsi="宋体" w:cs="宋体"/>
          <w:bCs/>
          <w:kern w:val="0"/>
          <w:szCs w:val="21"/>
        </w:rPr>
      </w:pPr>
      <w:bookmarkStart w:id="8" w:name="_Toc214434226"/>
      <w:r>
        <w:rPr>
          <w:rFonts w:hint="eastAsia"/>
          <w:lang w:val="en-US" w:eastAsia="zh-CN"/>
        </w:rPr>
        <w:t>重庆市工业设计产业城A区梨树湾项目暨生产制造基地装修工程位于梨树湾工业园</w:t>
      </w:r>
      <w:r>
        <w:rPr>
          <w:rFonts w:hint="eastAsia" w:ascii="宋体" w:hAnsi="宋体" w:cs="宋体"/>
          <w:bCs/>
          <w:kern w:val="0"/>
          <w:szCs w:val="21"/>
        </w:rPr>
        <w:t>，</w:t>
      </w:r>
      <w:r>
        <w:rPr>
          <w:rFonts w:hint="eastAsia" w:ascii="宋体" w:hAnsi="宋体" w:cs="宋体"/>
          <w:bCs/>
          <w:kern w:val="0"/>
          <w:szCs w:val="21"/>
          <w:lang w:eastAsia="zh-CN"/>
        </w:rPr>
        <w:t>我公司拟实施该</w:t>
      </w:r>
      <w:r>
        <w:rPr>
          <w:rFonts w:hint="eastAsia"/>
          <w:lang w:val="en-US" w:eastAsia="zh-CN"/>
        </w:rPr>
        <w:t>工程房屋结构安全性鉴定，</w:t>
      </w:r>
      <w:r>
        <w:rPr>
          <w:rFonts w:hint="eastAsia" w:ascii="宋体" w:hAnsi="宋体" w:cs="宋体"/>
          <w:bCs/>
          <w:kern w:val="0"/>
          <w:szCs w:val="21"/>
        </w:rPr>
        <w:t>建设资金来源为</w:t>
      </w:r>
      <w:r>
        <w:rPr>
          <w:rFonts w:hint="eastAsia" w:ascii="宋体" w:hAnsi="宋体" w:cs="宋体"/>
          <w:bCs/>
          <w:kern w:val="0"/>
          <w:szCs w:val="21"/>
          <w:u w:val="single"/>
        </w:rPr>
        <w:t>业主自筹</w:t>
      </w:r>
      <w:r>
        <w:rPr>
          <w:rFonts w:hint="eastAsia" w:ascii="宋体" w:hAnsi="宋体" w:cs="宋体"/>
          <w:bCs/>
          <w:kern w:val="0"/>
          <w:szCs w:val="21"/>
        </w:rPr>
        <w:t>，招标人为</w:t>
      </w:r>
      <w:r>
        <w:rPr>
          <w:rFonts w:hint="eastAsia" w:ascii="宋体" w:hAnsi="宋体" w:cs="宋体"/>
          <w:bCs/>
          <w:kern w:val="0"/>
          <w:szCs w:val="21"/>
          <w:u w:val="single"/>
        </w:rPr>
        <w:t>重庆</w:t>
      </w:r>
      <w:r>
        <w:rPr>
          <w:rFonts w:hint="eastAsia" w:ascii="宋体" w:hAnsi="宋体" w:cs="宋体"/>
          <w:bCs/>
          <w:kern w:val="0"/>
          <w:szCs w:val="21"/>
          <w:u w:val="single"/>
          <w:lang w:eastAsia="zh-CN"/>
        </w:rPr>
        <w:t>共享工业投资有限公司</w:t>
      </w:r>
      <w:r>
        <w:rPr>
          <w:rFonts w:hint="eastAsia" w:ascii="宋体" w:hAnsi="宋体" w:cs="宋体"/>
          <w:bCs/>
          <w:kern w:val="0"/>
          <w:szCs w:val="21"/>
        </w:rPr>
        <w:t>，项目已具备招标条件，现对其进行公开招标。</w:t>
      </w:r>
    </w:p>
    <w:p>
      <w:pPr>
        <w:pStyle w:val="2"/>
        <w:spacing w:before="0" w:line="320" w:lineRule="exact"/>
        <w:ind w:firstLine="422" w:firstLineChars="200"/>
        <w:jc w:val="both"/>
        <w:rPr>
          <w:rFonts w:hint="eastAsia" w:ascii="宋体" w:hAnsi="宋体" w:eastAsia="宋体"/>
          <w:snapToGrid w:val="0"/>
          <w:sz w:val="21"/>
          <w:szCs w:val="21"/>
          <w:lang w:val="en-US" w:eastAsia="zh-CN"/>
        </w:rPr>
      </w:pPr>
      <w:bookmarkStart w:id="9" w:name="_Toc460241890"/>
      <w:bookmarkStart w:id="10" w:name="_Toc399713340"/>
      <w:r>
        <w:rPr>
          <w:rFonts w:hint="eastAsia" w:ascii="宋体" w:hAnsi="宋体" w:eastAsia="宋体"/>
          <w:snapToGrid w:val="0"/>
          <w:sz w:val="21"/>
          <w:szCs w:val="21"/>
          <w:lang w:val="en-US" w:eastAsia="zh-CN"/>
        </w:rPr>
        <w:t>2.项目概况与招标范围</w:t>
      </w:r>
      <w:bookmarkEnd w:id="8"/>
      <w:bookmarkEnd w:id="9"/>
      <w:bookmarkEnd w:id="10"/>
      <w:r>
        <w:rPr>
          <w:rFonts w:hint="eastAsia" w:ascii="宋体" w:hAnsi="宋体" w:eastAsia="宋体"/>
          <w:snapToGrid w:val="0"/>
          <w:sz w:val="21"/>
          <w:szCs w:val="21"/>
          <w:lang w:val="en-US" w:eastAsia="zh-CN"/>
        </w:rPr>
        <w:t xml:space="preserve"> </w:t>
      </w:r>
    </w:p>
    <w:p>
      <w:pPr>
        <w:autoSpaceDE w:val="0"/>
        <w:autoSpaceDN w:val="0"/>
        <w:adjustRightInd w:val="0"/>
        <w:snapToGrid w:val="0"/>
        <w:spacing w:line="320" w:lineRule="exact"/>
        <w:ind w:firstLine="420" w:firstLineChars="200"/>
        <w:jc w:val="left"/>
        <w:rPr>
          <w:rFonts w:hint="eastAsia"/>
          <w:lang w:val="en-US" w:eastAsia="zh-CN"/>
        </w:rPr>
      </w:pPr>
      <w:r>
        <w:rPr>
          <w:rFonts w:hint="eastAsia"/>
          <w:lang w:val="en-US" w:eastAsia="zh-CN"/>
        </w:rPr>
        <w:t>2.1 项目建设地点：沙坪坝区梨树湾工业园</w:t>
      </w:r>
    </w:p>
    <w:p>
      <w:pPr>
        <w:autoSpaceDE w:val="0"/>
        <w:autoSpaceDN w:val="0"/>
        <w:adjustRightInd w:val="0"/>
        <w:snapToGrid w:val="0"/>
        <w:spacing w:line="320" w:lineRule="exact"/>
        <w:ind w:firstLine="420" w:firstLineChars="200"/>
        <w:jc w:val="left"/>
        <w:rPr>
          <w:rFonts w:hint="eastAsia"/>
          <w:lang w:val="en-US" w:eastAsia="zh-CN"/>
        </w:rPr>
      </w:pPr>
      <w:r>
        <w:rPr>
          <w:rFonts w:hint="eastAsia"/>
          <w:lang w:val="en-US" w:eastAsia="zh-CN"/>
        </w:rPr>
        <w:t>2.2 项目概况：本项目占地约26亩，现状建筑面积约11000平方米，拟对现状建、构筑物及环境进行装修改造。</w:t>
      </w:r>
    </w:p>
    <w:p>
      <w:pPr>
        <w:autoSpaceDE w:val="0"/>
        <w:autoSpaceDN w:val="0"/>
        <w:adjustRightInd w:val="0"/>
        <w:snapToGrid w:val="0"/>
        <w:spacing w:line="320" w:lineRule="exact"/>
        <w:ind w:firstLine="420" w:firstLineChars="200"/>
        <w:jc w:val="left"/>
        <w:rPr>
          <w:rFonts w:hint="eastAsia"/>
          <w:lang w:val="en-US" w:eastAsia="zh-CN"/>
        </w:rPr>
      </w:pPr>
      <w:r>
        <w:rPr>
          <w:rFonts w:hint="eastAsia"/>
          <w:lang w:val="en-US" w:eastAsia="zh-CN"/>
        </w:rPr>
        <w:t>2.3 招标范围：完成本项目现状7#、9#厂房以及办公楼等三栋房屋结构安全性鉴定，房屋总建筑面积约10600平方米。按招标人要求进行结构安全性鉴定，并对不满足安全要求的构件提出处理建议，协助招标人完成各项审批手续办理等工作。</w:t>
      </w:r>
    </w:p>
    <w:p>
      <w:pPr>
        <w:autoSpaceDE w:val="0"/>
        <w:autoSpaceDN w:val="0"/>
        <w:adjustRightInd w:val="0"/>
        <w:snapToGrid w:val="0"/>
        <w:spacing w:line="320" w:lineRule="exact"/>
        <w:ind w:firstLine="420" w:firstLineChars="200"/>
        <w:jc w:val="left"/>
        <w:rPr>
          <w:rFonts w:hint="eastAsia"/>
          <w:lang w:val="en-US" w:eastAsia="zh-CN"/>
        </w:rPr>
      </w:pPr>
      <w:r>
        <w:rPr>
          <w:rFonts w:hint="eastAsia"/>
          <w:lang w:val="en-US" w:eastAsia="zh-CN"/>
        </w:rPr>
        <w:t>2.4 完成工期：15日历天</w:t>
      </w:r>
    </w:p>
    <w:p>
      <w:pPr>
        <w:autoSpaceDE w:val="0"/>
        <w:autoSpaceDN w:val="0"/>
        <w:adjustRightInd w:val="0"/>
        <w:snapToGrid w:val="0"/>
        <w:spacing w:line="320" w:lineRule="exact"/>
        <w:ind w:firstLine="420" w:firstLineChars="200"/>
        <w:jc w:val="left"/>
        <w:rPr>
          <w:rFonts w:hint="eastAsia"/>
          <w:lang w:val="en-US" w:eastAsia="zh-CN"/>
        </w:rPr>
      </w:pPr>
      <w:r>
        <w:rPr>
          <w:rFonts w:hint="eastAsia"/>
          <w:lang w:val="en-US" w:eastAsia="zh-CN"/>
        </w:rPr>
        <w:t>2.5设计时限其它要求：按招标人的要求执行。</w:t>
      </w:r>
    </w:p>
    <w:p>
      <w:pPr>
        <w:pStyle w:val="2"/>
        <w:spacing w:before="0" w:line="320" w:lineRule="exact"/>
        <w:ind w:firstLine="422" w:firstLineChars="200"/>
        <w:jc w:val="both"/>
        <w:rPr>
          <w:rFonts w:ascii="宋体" w:hAnsi="宋体" w:eastAsia="宋体"/>
          <w:snapToGrid w:val="0"/>
          <w:sz w:val="21"/>
          <w:szCs w:val="21"/>
        </w:rPr>
      </w:pPr>
      <w:bookmarkStart w:id="11" w:name="_Toc399713341"/>
      <w:bookmarkStart w:id="12" w:name="_Toc460241891"/>
      <w:r>
        <w:rPr>
          <w:rFonts w:hint="eastAsia" w:ascii="宋体" w:hAnsi="宋体" w:eastAsia="宋体"/>
          <w:snapToGrid w:val="0"/>
          <w:sz w:val="21"/>
          <w:szCs w:val="21"/>
        </w:rPr>
        <w:t>3.投标人资格要求</w:t>
      </w:r>
      <w:bookmarkEnd w:id="11"/>
      <w:bookmarkEnd w:id="12"/>
    </w:p>
    <w:p>
      <w:pPr>
        <w:autoSpaceDE w:val="0"/>
        <w:autoSpaceDN w:val="0"/>
        <w:adjustRightInd w:val="0"/>
        <w:snapToGrid w:val="0"/>
        <w:spacing w:line="320" w:lineRule="exact"/>
        <w:ind w:firstLine="420" w:firstLineChars="200"/>
        <w:jc w:val="left"/>
        <w:rPr>
          <w:rFonts w:hint="eastAsia"/>
          <w:lang w:val="en-US" w:eastAsia="zh-CN"/>
        </w:rPr>
      </w:pPr>
      <w:bookmarkStart w:id="13" w:name="_Toc399713342"/>
      <w:r>
        <w:rPr>
          <w:rFonts w:hint="eastAsia"/>
          <w:lang w:val="en-US" w:eastAsia="zh-CN"/>
        </w:rPr>
        <w:t>3.1本次招标实行资格后审，投标人应满足下列资格条件和业绩要求：</w:t>
      </w:r>
    </w:p>
    <w:p>
      <w:pPr>
        <w:autoSpaceDE w:val="0"/>
        <w:autoSpaceDN w:val="0"/>
        <w:adjustRightInd w:val="0"/>
        <w:snapToGrid w:val="0"/>
        <w:spacing w:line="320" w:lineRule="exact"/>
        <w:ind w:firstLine="420" w:firstLineChars="200"/>
        <w:jc w:val="left"/>
        <w:rPr>
          <w:rFonts w:hint="eastAsia"/>
          <w:lang w:val="en-US" w:eastAsia="zh-CN"/>
        </w:rPr>
      </w:pPr>
      <w:r>
        <w:rPr>
          <w:rFonts w:hint="eastAsia"/>
          <w:lang w:val="en-US" w:eastAsia="zh-CN"/>
        </w:rPr>
        <w:t>3.1.1投标人须为独立法人资格。</w:t>
      </w:r>
    </w:p>
    <w:p>
      <w:pPr>
        <w:autoSpaceDE w:val="0"/>
        <w:autoSpaceDN w:val="0"/>
        <w:adjustRightInd w:val="0"/>
        <w:snapToGrid w:val="0"/>
        <w:spacing w:line="320" w:lineRule="exact"/>
        <w:ind w:firstLine="420" w:firstLineChars="200"/>
        <w:jc w:val="left"/>
        <w:rPr>
          <w:rFonts w:hint="eastAsia"/>
          <w:lang w:val="en-US" w:eastAsia="zh-CN"/>
        </w:rPr>
      </w:pPr>
      <w:r>
        <w:rPr>
          <w:rFonts w:hint="eastAsia"/>
          <w:lang w:val="en-US" w:eastAsia="zh-CN"/>
        </w:rPr>
        <w:t>3.1.2本次招标要求投标人须具有重庆市市场监督局颁发的CMA认定资质证书及建设主管部门颁发的建筑工程质量检测资质证书，并同时具有见证取样、地基基础工程检测、钢结构工程检测、主体结构工程现场检测、建设工程质量鉴定资质（须提供证书复印件并加盖单位鲜章）。</w:t>
      </w:r>
    </w:p>
    <w:p>
      <w:pPr>
        <w:autoSpaceDE w:val="0"/>
        <w:autoSpaceDN w:val="0"/>
        <w:adjustRightInd w:val="0"/>
        <w:snapToGrid w:val="0"/>
        <w:spacing w:line="320" w:lineRule="exact"/>
        <w:ind w:firstLine="420" w:firstLineChars="200"/>
        <w:jc w:val="left"/>
        <w:rPr>
          <w:rFonts w:hint="eastAsia"/>
          <w:lang w:val="en-US" w:eastAsia="zh-CN"/>
        </w:rPr>
      </w:pPr>
      <w:r>
        <w:rPr>
          <w:rFonts w:hint="eastAsia"/>
          <w:lang w:val="en-US" w:eastAsia="zh-CN"/>
        </w:rPr>
        <w:t>3.2 本次招标不接受联合体投标。</w:t>
      </w:r>
    </w:p>
    <w:p>
      <w:pPr>
        <w:pStyle w:val="2"/>
        <w:spacing w:before="0" w:line="320" w:lineRule="exact"/>
        <w:ind w:firstLine="422" w:firstLineChars="200"/>
        <w:jc w:val="both"/>
        <w:rPr>
          <w:rFonts w:ascii="宋体" w:hAnsi="宋体" w:eastAsia="宋体"/>
          <w:snapToGrid w:val="0"/>
          <w:sz w:val="21"/>
          <w:szCs w:val="21"/>
        </w:rPr>
      </w:pPr>
      <w:bookmarkStart w:id="14" w:name="_Toc460241892"/>
      <w:r>
        <w:rPr>
          <w:rFonts w:hint="eastAsia" w:ascii="宋体" w:hAnsi="宋体" w:eastAsia="宋体"/>
          <w:snapToGrid w:val="0"/>
          <w:sz w:val="21"/>
          <w:szCs w:val="21"/>
        </w:rPr>
        <w:t>4.招标文件的获取</w:t>
      </w:r>
      <w:bookmarkEnd w:id="13"/>
      <w:bookmarkEnd w:id="14"/>
    </w:p>
    <w:p>
      <w:pPr>
        <w:autoSpaceDE w:val="0"/>
        <w:autoSpaceDN w:val="0"/>
        <w:adjustRightInd w:val="0"/>
        <w:snapToGrid w:val="0"/>
        <w:spacing w:line="320" w:lineRule="exact"/>
        <w:ind w:firstLine="420" w:firstLineChars="200"/>
        <w:jc w:val="left"/>
        <w:rPr>
          <w:rFonts w:hint="eastAsia"/>
          <w:lang w:val="en-US" w:eastAsia="zh-CN"/>
        </w:rPr>
      </w:pPr>
      <w:bookmarkStart w:id="15" w:name="_Toc399713343"/>
      <w:r>
        <w:rPr>
          <w:rFonts w:hint="eastAsia"/>
          <w:lang w:val="en-US" w:eastAsia="zh-CN"/>
        </w:rPr>
        <w:t>凡有意参加投标者，请于 2020 年3月16日至3月18日（北京时间，下同），在重庆共享工业投资有限公司官网（http://www.cqgxgt.com/）上“通知公告”区及“招标公告区”仔细阅读和下载：招标文件、图纸、澄清、修改、补充通知、最高限价通知等全部内容。不管下载与否都视为潜在投标人全部知晓有关招投标过程和全部内容。</w:t>
      </w:r>
    </w:p>
    <w:p>
      <w:pPr>
        <w:pStyle w:val="2"/>
        <w:spacing w:before="0" w:line="320" w:lineRule="exact"/>
        <w:ind w:firstLine="422" w:firstLineChars="200"/>
        <w:jc w:val="both"/>
        <w:rPr>
          <w:rFonts w:ascii="宋体" w:hAnsi="宋体" w:eastAsia="宋体"/>
          <w:snapToGrid w:val="0"/>
          <w:sz w:val="21"/>
          <w:szCs w:val="21"/>
        </w:rPr>
      </w:pPr>
      <w:bookmarkStart w:id="16" w:name="_Toc460241893"/>
      <w:r>
        <w:rPr>
          <w:rFonts w:hint="eastAsia" w:ascii="宋体" w:hAnsi="宋体" w:eastAsia="宋体"/>
          <w:snapToGrid w:val="0"/>
          <w:sz w:val="21"/>
          <w:szCs w:val="21"/>
        </w:rPr>
        <w:t>5.投标文件的递交</w:t>
      </w:r>
      <w:bookmarkEnd w:id="15"/>
      <w:bookmarkEnd w:id="16"/>
    </w:p>
    <w:p>
      <w:pPr>
        <w:autoSpaceDE w:val="0"/>
        <w:autoSpaceDN w:val="0"/>
        <w:adjustRightInd w:val="0"/>
        <w:snapToGrid w:val="0"/>
        <w:spacing w:line="320" w:lineRule="exact"/>
        <w:ind w:firstLine="420" w:firstLineChars="200"/>
        <w:jc w:val="left"/>
        <w:rPr>
          <w:rFonts w:hint="eastAsia"/>
          <w:lang w:val="en-US" w:eastAsia="zh-CN"/>
        </w:rPr>
      </w:pPr>
      <w:bookmarkStart w:id="17" w:name="_Toc347483465"/>
      <w:bookmarkStart w:id="18" w:name="_Toc399713344"/>
      <w:bookmarkStart w:id="19" w:name="_Toc306877510"/>
      <w:r>
        <w:rPr>
          <w:rFonts w:hint="eastAsia"/>
          <w:lang w:val="en-US" w:eastAsia="zh-CN"/>
        </w:rPr>
        <w:t>比选申请文件递交截止时间及开标时间以比选文件为准，地点为重庆共享工业投资有限公司招投标会议室。</w:t>
      </w:r>
    </w:p>
    <w:p>
      <w:pPr>
        <w:autoSpaceDE w:val="0"/>
        <w:autoSpaceDN w:val="0"/>
        <w:adjustRightInd w:val="0"/>
        <w:snapToGrid w:val="0"/>
        <w:spacing w:line="320" w:lineRule="exact"/>
        <w:ind w:firstLine="420" w:firstLineChars="200"/>
        <w:jc w:val="left"/>
        <w:rPr>
          <w:rFonts w:ascii="宋体" w:hAnsi="宋体" w:cs="MingLiU"/>
          <w:snapToGrid w:val="0"/>
          <w:kern w:val="0"/>
        </w:rPr>
      </w:pPr>
      <w:r>
        <w:rPr>
          <w:rFonts w:hint="eastAsia"/>
          <w:lang w:val="en-US" w:eastAsia="zh-CN"/>
        </w:rPr>
        <w:t>6.2  逾期送达的或者未送达指定地点的比选申请文件，比选人不予受理。</w:t>
      </w:r>
    </w:p>
    <w:bookmarkEnd w:id="17"/>
    <w:bookmarkEnd w:id="18"/>
    <w:bookmarkEnd w:id="19"/>
    <w:p>
      <w:pPr>
        <w:pStyle w:val="4"/>
        <w:spacing w:line="320" w:lineRule="exact"/>
        <w:ind w:firstLine="420" w:firstLineChars="200"/>
        <w:jc w:val="both"/>
        <w:rPr>
          <w:rFonts w:ascii="宋体" w:hAnsi="宋体" w:eastAsia="宋体"/>
          <w:snapToGrid w:val="0"/>
          <w:sz w:val="21"/>
          <w:szCs w:val="21"/>
        </w:rPr>
      </w:pPr>
      <w:bookmarkStart w:id="20" w:name="_Toc460241895"/>
      <w:bookmarkStart w:id="21" w:name="_Toc399713348"/>
      <w:r>
        <w:rPr>
          <w:rFonts w:hint="eastAsia" w:ascii="宋体" w:hAnsi="宋体" w:eastAsia="宋体"/>
          <w:snapToGrid w:val="0"/>
          <w:sz w:val="21"/>
          <w:szCs w:val="21"/>
          <w:lang w:val="en-US" w:eastAsia="zh-CN"/>
        </w:rPr>
        <w:t>7</w:t>
      </w:r>
      <w:r>
        <w:rPr>
          <w:rFonts w:hint="eastAsia" w:ascii="宋体" w:hAnsi="宋体" w:eastAsia="宋体"/>
          <w:snapToGrid w:val="0"/>
          <w:sz w:val="21"/>
          <w:szCs w:val="21"/>
        </w:rPr>
        <w:t>.联系方式</w:t>
      </w:r>
      <w:bookmarkEnd w:id="20"/>
      <w:bookmarkEnd w:id="21"/>
    </w:p>
    <w:p>
      <w:pPr>
        <w:spacing w:line="320" w:lineRule="exact"/>
        <w:ind w:firstLine="420" w:firstLineChars="200"/>
        <w:rPr>
          <w:rFonts w:hint="eastAsia" w:ascii="宋体" w:hAnsi="宋体" w:eastAsia="宋体" w:cs="宋体"/>
          <w:kern w:val="0"/>
          <w:szCs w:val="21"/>
          <w:lang w:eastAsia="zh-CN"/>
        </w:rPr>
      </w:pPr>
      <w:r>
        <w:rPr>
          <w:rFonts w:hint="eastAsia" w:ascii="宋体" w:hAnsi="宋体" w:cs="宋体"/>
          <w:kern w:val="0"/>
          <w:szCs w:val="21"/>
        </w:rPr>
        <w:t>招 标 人</w:t>
      </w:r>
      <w:r>
        <w:rPr>
          <w:rFonts w:hint="eastAsia" w:ascii="宋体" w:hAnsi="宋体" w:cs="宋体"/>
          <w:kern w:val="0"/>
          <w:szCs w:val="21"/>
          <w:lang w:eastAsia="zh-CN"/>
        </w:rPr>
        <w:t>：</w:t>
      </w:r>
      <w:r>
        <w:rPr>
          <w:rFonts w:hint="eastAsia" w:ascii="宋体" w:hAnsi="宋体" w:cs="宋体"/>
          <w:kern w:val="0"/>
          <w:szCs w:val="21"/>
        </w:rPr>
        <w:t>重庆</w:t>
      </w:r>
      <w:r>
        <w:rPr>
          <w:rFonts w:hint="eastAsia" w:ascii="宋体" w:hAnsi="宋体" w:cs="宋体"/>
          <w:kern w:val="0"/>
          <w:szCs w:val="21"/>
          <w:lang w:eastAsia="zh-CN"/>
        </w:rPr>
        <w:t>共享工业投资有限公司</w:t>
      </w:r>
    </w:p>
    <w:p>
      <w:pPr>
        <w:pageBreakBefore w:val="0"/>
        <w:tabs>
          <w:tab w:val="left" w:pos="1580"/>
          <w:tab w:val="left" w:pos="6000"/>
          <w:tab w:val="left" w:pos="6320"/>
          <w:tab w:val="left" w:pos="6887"/>
        </w:tabs>
        <w:kinsoku/>
        <w:wordWrap/>
        <w:overflowPunct/>
        <w:topLinePunct w:val="0"/>
        <w:autoSpaceDE w:val="0"/>
        <w:autoSpaceDN w:val="0"/>
        <w:bidi w:val="0"/>
        <w:adjustRightInd w:val="0"/>
        <w:snapToGrid w:val="0"/>
        <w:spacing w:line="360" w:lineRule="exact"/>
        <w:ind w:left="0" w:leftChars="0" w:right="0" w:rightChars="0" w:firstLine="420" w:firstLineChars="200"/>
        <w:rPr>
          <w:rFonts w:ascii="宋体" w:hAnsi="宋体"/>
          <w:color w:val="auto"/>
          <w:szCs w:val="21"/>
        </w:rPr>
      </w:pPr>
      <w:r>
        <w:rPr>
          <w:rFonts w:hint="eastAsia" w:ascii="宋体" w:hAnsi="宋体" w:cs="宋体"/>
          <w:kern w:val="0"/>
          <w:szCs w:val="21"/>
        </w:rPr>
        <w:t>地    址：</w:t>
      </w:r>
      <w:r>
        <w:rPr>
          <w:rFonts w:hint="eastAsia" w:ascii="宋体" w:hAnsi="宋体"/>
          <w:color w:val="auto"/>
          <w:szCs w:val="21"/>
          <w:highlight w:val="none"/>
        </w:rPr>
        <w:t>沙坪坝区</w:t>
      </w:r>
      <w:r>
        <w:rPr>
          <w:rFonts w:hint="eastAsia" w:ascii="宋体" w:hAnsi="宋体"/>
          <w:color w:val="auto"/>
          <w:szCs w:val="21"/>
          <w:highlight w:val="none"/>
          <w:lang w:eastAsia="zh-CN"/>
        </w:rPr>
        <w:t>凤凰镇文化服务中心</w:t>
      </w:r>
    </w:p>
    <w:p>
      <w:pPr>
        <w:spacing w:line="320" w:lineRule="exact"/>
        <w:ind w:firstLine="420" w:firstLineChars="200"/>
      </w:pPr>
    </w:p>
    <w:p>
      <w:pPr>
        <w:spacing w:line="320" w:lineRule="exact"/>
        <w:ind w:firstLine="420" w:firstLineChars="200"/>
        <w:rPr>
          <w:rFonts w:hint="default" w:ascii="宋体" w:hAnsi="宋体" w:eastAsia="宋体" w:cs="宋体"/>
          <w:kern w:val="0"/>
          <w:szCs w:val="21"/>
          <w:lang w:val="en-US" w:eastAsia="zh-CN"/>
        </w:rPr>
      </w:pPr>
      <w:r>
        <w:rPr>
          <w:rFonts w:hint="eastAsia" w:ascii="宋体" w:hAnsi="宋体" w:cs="宋体"/>
          <w:kern w:val="0"/>
          <w:szCs w:val="21"/>
        </w:rPr>
        <w:t>联 系 人：</w:t>
      </w:r>
      <w:r>
        <w:rPr>
          <w:rFonts w:hint="eastAsia" w:ascii="宋体" w:hAnsi="宋体" w:cs="宋体"/>
          <w:kern w:val="0"/>
          <w:szCs w:val="21"/>
          <w:lang w:eastAsia="zh-CN"/>
        </w:rPr>
        <w:t>卢</w:t>
      </w:r>
      <w:r>
        <w:rPr>
          <w:rFonts w:hint="eastAsia" w:ascii="宋体" w:hAnsi="宋体" w:cs="宋体"/>
          <w:kern w:val="0"/>
          <w:szCs w:val="21"/>
        </w:rPr>
        <w:t>老师　</w:t>
      </w:r>
      <w:r>
        <w:rPr>
          <w:rFonts w:hint="eastAsia" w:ascii="宋体" w:hAnsi="宋体" w:cs="宋体"/>
          <w:kern w:val="0"/>
          <w:szCs w:val="21"/>
          <w:lang w:val="en-US" w:eastAsia="zh-CN"/>
        </w:rPr>
        <w:t xml:space="preserve">             刘老师</w:t>
      </w:r>
    </w:p>
    <w:p>
      <w:pPr>
        <w:spacing w:line="320" w:lineRule="exact"/>
        <w:ind w:firstLine="420" w:firstLineChars="200"/>
        <w:rPr>
          <w:rFonts w:hint="eastAsia" w:ascii="宋体" w:hAnsi="宋体"/>
          <w:snapToGrid w:val="0"/>
          <w:szCs w:val="21"/>
          <w:lang w:val="en-US" w:eastAsia="zh-CN"/>
        </w:rPr>
      </w:pPr>
      <w:r>
        <w:rPr>
          <w:rFonts w:hint="eastAsia" w:ascii="宋体" w:hAnsi="宋体" w:cs="宋体"/>
          <w:kern w:val="0"/>
          <w:szCs w:val="21"/>
        </w:rPr>
        <w:t>联系电话：</w:t>
      </w:r>
      <w:r>
        <w:rPr>
          <w:rFonts w:hint="eastAsia" w:ascii="宋体" w:hAnsi="宋体"/>
          <w:snapToGrid w:val="0"/>
          <w:szCs w:val="21"/>
        </w:rPr>
        <w:t>023－811519</w:t>
      </w:r>
      <w:r>
        <w:rPr>
          <w:rFonts w:hint="eastAsia" w:ascii="宋体" w:hAnsi="宋体"/>
          <w:snapToGrid w:val="0"/>
          <w:szCs w:val="21"/>
          <w:lang w:val="en-US" w:eastAsia="zh-CN"/>
        </w:rPr>
        <w:t>70       023-61969219</w:t>
      </w:r>
    </w:p>
    <w:p>
      <w:pPr>
        <w:pStyle w:val="2"/>
        <w:rPr>
          <w:rFonts w:hint="default"/>
          <w:lang w:val="en-US" w:eastAsia="zh-CN"/>
        </w:rPr>
      </w:pPr>
    </w:p>
    <w:p>
      <w:pPr>
        <w:tabs>
          <w:tab w:val="left" w:pos="1080"/>
          <w:tab w:val="left" w:pos="1155"/>
        </w:tabs>
        <w:spacing w:line="320" w:lineRule="exact"/>
        <w:ind w:firstLine="420" w:firstLineChars="200"/>
        <w:rPr>
          <w:rFonts w:ascii="宋体" w:hAnsi="宋体" w:cs="宋体"/>
          <w:kern w:val="0"/>
          <w:szCs w:val="21"/>
        </w:rPr>
      </w:pPr>
    </w:p>
    <w:p>
      <w:pPr>
        <w:tabs>
          <w:tab w:val="left" w:pos="540"/>
          <w:tab w:val="left" w:pos="1080"/>
          <w:tab w:val="left" w:pos="1155"/>
        </w:tabs>
        <w:spacing w:line="320" w:lineRule="exact"/>
        <w:ind w:firstLine="6738" w:firstLineChars="3196"/>
        <w:rPr>
          <w:rFonts w:ascii="宋体" w:hAnsi="宋体" w:cs="宋体"/>
          <w:b/>
          <w:kern w:val="0"/>
          <w:szCs w:val="21"/>
        </w:rPr>
      </w:pPr>
    </w:p>
    <w:p>
      <w:pPr>
        <w:pStyle w:val="4"/>
        <w:jc w:val="center"/>
        <w:rPr>
          <w:rFonts w:ascii="宋体" w:hAnsi="宋体" w:eastAsia="宋体"/>
          <w:sz w:val="48"/>
          <w:szCs w:val="48"/>
        </w:rPr>
      </w:pPr>
      <w:bookmarkStart w:id="22" w:name="_Toc460241896"/>
      <w:r>
        <w:rPr>
          <w:rFonts w:hint="eastAsia" w:ascii="宋体" w:hAnsi="宋体" w:eastAsia="宋体"/>
          <w:sz w:val="48"/>
          <w:szCs w:val="48"/>
        </w:rPr>
        <w:t>第二章 投标人须知</w:t>
      </w:r>
      <w:bookmarkEnd w:id="4"/>
      <w:bookmarkEnd w:id="22"/>
    </w:p>
    <w:tbl>
      <w:tblPr>
        <w:tblStyle w:val="26"/>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417"/>
        <w:gridCol w:w="6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blHeader/>
        </w:trPr>
        <w:tc>
          <w:tcPr>
            <w:tcW w:w="993" w:type="dxa"/>
            <w:vAlign w:val="center"/>
          </w:tcPr>
          <w:p>
            <w:pPr>
              <w:snapToGrid w:val="0"/>
              <w:spacing w:line="360" w:lineRule="exact"/>
              <w:jc w:val="center"/>
              <w:rPr>
                <w:rFonts w:ascii="宋体" w:hAnsi="宋体" w:cs="宋体"/>
                <w:b/>
                <w:kern w:val="0"/>
                <w:szCs w:val="21"/>
              </w:rPr>
            </w:pPr>
            <w:r>
              <w:rPr>
                <w:rFonts w:hint="eastAsia" w:ascii="宋体" w:hAnsi="宋体" w:cs="宋体"/>
                <w:b/>
                <w:kern w:val="0"/>
                <w:szCs w:val="21"/>
              </w:rPr>
              <w:t>条款号</w:t>
            </w:r>
          </w:p>
        </w:tc>
        <w:tc>
          <w:tcPr>
            <w:tcW w:w="1417" w:type="dxa"/>
            <w:vAlign w:val="center"/>
          </w:tcPr>
          <w:p>
            <w:pPr>
              <w:snapToGrid w:val="0"/>
              <w:spacing w:line="360" w:lineRule="exact"/>
              <w:jc w:val="center"/>
              <w:rPr>
                <w:rFonts w:ascii="宋体" w:hAnsi="宋体" w:cs="宋体"/>
                <w:b/>
                <w:kern w:val="0"/>
                <w:szCs w:val="21"/>
              </w:rPr>
            </w:pPr>
            <w:r>
              <w:rPr>
                <w:rFonts w:hint="eastAsia" w:ascii="宋体" w:hAnsi="宋体" w:cs="宋体"/>
                <w:b/>
                <w:kern w:val="0"/>
                <w:szCs w:val="21"/>
              </w:rPr>
              <w:t>条款名称</w:t>
            </w:r>
          </w:p>
        </w:tc>
        <w:tc>
          <w:tcPr>
            <w:tcW w:w="6237" w:type="dxa"/>
            <w:vAlign w:val="center"/>
          </w:tcPr>
          <w:p>
            <w:pPr>
              <w:snapToGrid w:val="0"/>
              <w:spacing w:line="360" w:lineRule="exact"/>
              <w:jc w:val="center"/>
              <w:rPr>
                <w:rFonts w:ascii="宋体" w:hAnsi="宋体" w:cs="宋体"/>
                <w:b/>
                <w:kern w:val="0"/>
                <w:szCs w:val="21"/>
              </w:rPr>
            </w:pPr>
            <w:r>
              <w:rPr>
                <w:rFonts w:hint="eastAsia" w:ascii="宋体" w:hAnsi="宋体" w:cs="宋体"/>
                <w:b/>
                <w:kern w:val="0"/>
                <w:szCs w:val="21"/>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exact"/>
              <w:jc w:val="center"/>
              <w:rPr>
                <w:rFonts w:hint="eastAsia" w:ascii="宋体" w:hAnsi="宋体" w:eastAsia="宋体" w:cs="宋体"/>
                <w:kern w:val="0"/>
                <w:szCs w:val="21"/>
                <w:lang w:eastAsia="zh-CN"/>
              </w:rPr>
            </w:pPr>
            <w:r>
              <w:rPr>
                <w:rFonts w:hint="eastAsia" w:ascii="宋体" w:hAnsi="宋体" w:cs="宋体"/>
                <w:kern w:val="0"/>
                <w:szCs w:val="21"/>
              </w:rPr>
              <w:t>1.1.</w:t>
            </w:r>
            <w:r>
              <w:rPr>
                <w:rFonts w:hint="eastAsia" w:ascii="宋体" w:hAnsi="宋体" w:cs="宋体"/>
                <w:kern w:val="0"/>
                <w:szCs w:val="21"/>
                <w:lang w:val="en-US" w:eastAsia="zh-CN"/>
              </w:rPr>
              <w:t>1</w:t>
            </w:r>
          </w:p>
        </w:tc>
        <w:tc>
          <w:tcPr>
            <w:tcW w:w="1417"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招标人</w:t>
            </w:r>
          </w:p>
        </w:tc>
        <w:tc>
          <w:tcPr>
            <w:tcW w:w="6237" w:type="dxa"/>
            <w:vAlign w:val="center"/>
          </w:tcPr>
          <w:p>
            <w:pPr>
              <w:spacing w:line="320" w:lineRule="exact"/>
              <w:rPr>
                <w:rFonts w:ascii="宋体" w:hAnsi="宋体" w:cs="宋体"/>
                <w:kern w:val="0"/>
                <w:szCs w:val="21"/>
              </w:rPr>
            </w:pPr>
            <w:r>
              <w:rPr>
                <w:rFonts w:hint="eastAsia" w:ascii="宋体" w:hAnsi="宋体" w:cs="宋体"/>
                <w:kern w:val="0"/>
                <w:szCs w:val="21"/>
              </w:rPr>
              <w:t>招 标 人：重庆</w:t>
            </w:r>
            <w:r>
              <w:rPr>
                <w:rFonts w:hint="eastAsia" w:cs="宋体"/>
                <w:color w:val="auto"/>
                <w:kern w:val="0"/>
                <w:sz w:val="21"/>
                <w:szCs w:val="21"/>
                <w:lang w:val="en-US" w:eastAsia="zh-CN" w:bidi="ar-SA"/>
              </w:rPr>
              <w:t>共享工业投资</w:t>
            </w:r>
            <w:r>
              <w:rPr>
                <w:rFonts w:hint="eastAsia" w:ascii="宋体" w:hAnsi="宋体" w:cs="宋体"/>
                <w:kern w:val="0"/>
                <w:szCs w:val="21"/>
              </w:rPr>
              <w:t>有限公司</w:t>
            </w:r>
          </w:p>
          <w:p>
            <w:pPr>
              <w:pageBreakBefore w:val="0"/>
              <w:tabs>
                <w:tab w:val="left" w:pos="1580"/>
                <w:tab w:val="left" w:pos="6000"/>
                <w:tab w:val="left" w:pos="6320"/>
                <w:tab w:val="left" w:pos="6887"/>
              </w:tabs>
              <w:kinsoku/>
              <w:wordWrap/>
              <w:overflowPunct/>
              <w:topLinePunct w:val="0"/>
              <w:autoSpaceDE w:val="0"/>
              <w:autoSpaceDN w:val="0"/>
              <w:bidi w:val="0"/>
              <w:adjustRightInd w:val="0"/>
              <w:snapToGrid w:val="0"/>
              <w:spacing w:line="360" w:lineRule="exact"/>
              <w:ind w:right="0" w:rightChars="0"/>
            </w:pPr>
            <w:r>
              <w:rPr>
                <w:rFonts w:hint="eastAsia" w:ascii="宋体" w:hAnsi="宋体" w:cs="宋体"/>
                <w:kern w:val="0"/>
                <w:szCs w:val="21"/>
              </w:rPr>
              <w:t>地    址：</w:t>
            </w:r>
            <w:r>
              <w:rPr>
                <w:rFonts w:hint="eastAsia" w:ascii="宋体" w:hAnsi="宋体"/>
                <w:color w:val="auto"/>
                <w:szCs w:val="21"/>
                <w:highlight w:val="none"/>
              </w:rPr>
              <w:t>沙坪坝区</w:t>
            </w:r>
            <w:r>
              <w:rPr>
                <w:rFonts w:hint="eastAsia" w:ascii="宋体" w:hAnsi="宋体"/>
                <w:color w:val="auto"/>
                <w:szCs w:val="21"/>
                <w:highlight w:val="none"/>
                <w:lang w:eastAsia="zh-CN"/>
              </w:rPr>
              <w:t>凤凰镇文化服务中心</w:t>
            </w:r>
            <w:r>
              <w:rPr>
                <w:rFonts w:hint="eastAsia"/>
              </w:rPr>
              <w:t xml:space="preserve"> </w:t>
            </w:r>
          </w:p>
          <w:p>
            <w:pPr>
              <w:spacing w:line="320" w:lineRule="exact"/>
              <w:rPr>
                <w:rFonts w:ascii="宋体" w:hAnsi="宋体" w:cs="宋体"/>
                <w:kern w:val="0"/>
                <w:szCs w:val="21"/>
              </w:rPr>
            </w:pPr>
            <w:r>
              <w:rPr>
                <w:rFonts w:hint="eastAsia" w:ascii="宋体" w:hAnsi="宋体" w:cs="宋体"/>
                <w:kern w:val="0"/>
                <w:szCs w:val="21"/>
              </w:rPr>
              <w:t>联 系 人：</w:t>
            </w:r>
            <w:r>
              <w:rPr>
                <w:rFonts w:hint="eastAsia" w:ascii="宋体" w:hAnsi="宋体" w:cs="宋体"/>
                <w:kern w:val="0"/>
                <w:szCs w:val="21"/>
                <w:lang w:eastAsia="zh-CN"/>
              </w:rPr>
              <w:t>刘</w:t>
            </w:r>
            <w:r>
              <w:rPr>
                <w:rFonts w:hint="eastAsia" w:ascii="宋体" w:hAnsi="宋体" w:cs="宋体"/>
                <w:kern w:val="0"/>
                <w:szCs w:val="21"/>
              </w:rPr>
              <w:t>老师　</w:t>
            </w:r>
          </w:p>
          <w:p>
            <w:pPr>
              <w:tabs>
                <w:tab w:val="left" w:pos="540"/>
                <w:tab w:val="left" w:pos="1080"/>
                <w:tab w:val="left" w:pos="1155"/>
              </w:tabs>
              <w:spacing w:line="360" w:lineRule="exact"/>
              <w:rPr>
                <w:rFonts w:hint="default" w:ascii="宋体" w:hAnsi="宋体" w:eastAsia="宋体" w:cs="宋体"/>
                <w:kern w:val="0"/>
                <w:szCs w:val="21"/>
                <w:lang w:val="en-US" w:eastAsia="zh-CN"/>
              </w:rPr>
            </w:pPr>
            <w:r>
              <w:rPr>
                <w:rFonts w:hint="eastAsia" w:ascii="宋体" w:hAnsi="宋体" w:cs="宋体"/>
                <w:kern w:val="0"/>
                <w:szCs w:val="21"/>
              </w:rPr>
              <w:t>联系电话：</w:t>
            </w:r>
            <w:r>
              <w:rPr>
                <w:rFonts w:hint="eastAsia" w:ascii="宋体" w:hAnsi="宋体"/>
                <w:snapToGrid w:val="0"/>
                <w:szCs w:val="21"/>
              </w:rPr>
              <w:t>023811519</w:t>
            </w:r>
            <w:r>
              <w:rPr>
                <w:rFonts w:hint="eastAsia" w:ascii="宋体" w:hAnsi="宋体"/>
                <w:snapToGrid w:val="0"/>
                <w:szCs w:val="21"/>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993" w:type="dxa"/>
            <w:vAlign w:val="center"/>
          </w:tcPr>
          <w:p>
            <w:pPr>
              <w:snapToGrid w:val="0"/>
              <w:spacing w:line="360" w:lineRule="exact"/>
              <w:jc w:val="center"/>
              <w:rPr>
                <w:rFonts w:hint="eastAsia" w:ascii="宋体" w:hAnsi="宋体" w:eastAsia="宋体" w:cs="宋体"/>
                <w:kern w:val="0"/>
                <w:szCs w:val="21"/>
                <w:lang w:eastAsia="zh-CN"/>
              </w:rPr>
            </w:pPr>
            <w:r>
              <w:rPr>
                <w:rFonts w:hint="eastAsia" w:ascii="宋体" w:hAnsi="宋体" w:cs="宋体"/>
                <w:kern w:val="0"/>
                <w:szCs w:val="21"/>
              </w:rPr>
              <w:t>1.1.</w:t>
            </w:r>
            <w:r>
              <w:rPr>
                <w:rFonts w:hint="eastAsia" w:ascii="宋体" w:hAnsi="宋体" w:cs="宋体"/>
                <w:kern w:val="0"/>
                <w:szCs w:val="21"/>
                <w:lang w:val="en-US" w:eastAsia="zh-CN"/>
              </w:rPr>
              <w:t>2</w:t>
            </w:r>
          </w:p>
        </w:tc>
        <w:tc>
          <w:tcPr>
            <w:tcW w:w="1417"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项目名称</w:t>
            </w:r>
          </w:p>
        </w:tc>
        <w:tc>
          <w:tcPr>
            <w:tcW w:w="6237" w:type="dxa"/>
            <w:vAlign w:val="center"/>
          </w:tcPr>
          <w:p>
            <w:pPr>
              <w:autoSpaceDE w:val="0"/>
              <w:autoSpaceDN w:val="0"/>
              <w:adjustRightInd w:val="0"/>
              <w:snapToGrid w:val="0"/>
              <w:spacing w:line="360" w:lineRule="exact"/>
              <w:jc w:val="left"/>
              <w:rPr>
                <w:rFonts w:hint="eastAsia" w:ascii="宋体" w:hAnsi="宋体" w:eastAsia="宋体" w:cs="宋体"/>
                <w:kern w:val="0"/>
                <w:szCs w:val="21"/>
                <w:lang w:eastAsia="zh-CN"/>
              </w:rPr>
            </w:pPr>
            <w:r>
              <w:rPr>
                <w:rFonts w:hint="eastAsia"/>
                <w:lang w:val="en-US" w:eastAsia="zh-CN"/>
              </w:rPr>
              <w:t>重庆市工业设计产业城A区梨树湾项目暨生产制造基地装修</w:t>
            </w:r>
            <w:r>
              <w:rPr>
                <w:rFonts w:hint="eastAsia" w:ascii="宋体" w:hAnsi="宋体" w:cs="宋体"/>
                <w:bCs/>
                <w:kern w:val="0"/>
                <w:szCs w:val="21"/>
                <w:lang w:eastAsia="zh-CN"/>
              </w:rPr>
              <w:t>工程</w:t>
            </w:r>
            <w:r>
              <w:rPr>
                <w:rFonts w:hint="eastAsia"/>
                <w:lang w:val="en-US" w:eastAsia="zh-CN"/>
              </w:rPr>
              <w:t>房屋结构安全性鉴定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993" w:type="dxa"/>
            <w:vAlign w:val="center"/>
          </w:tcPr>
          <w:p>
            <w:pPr>
              <w:snapToGrid w:val="0"/>
              <w:spacing w:line="360" w:lineRule="exact"/>
              <w:jc w:val="center"/>
              <w:rPr>
                <w:rFonts w:hint="eastAsia" w:ascii="宋体" w:hAnsi="宋体" w:eastAsia="宋体" w:cs="宋体"/>
                <w:kern w:val="0"/>
                <w:szCs w:val="21"/>
                <w:lang w:eastAsia="zh-CN"/>
              </w:rPr>
            </w:pPr>
            <w:r>
              <w:rPr>
                <w:rFonts w:hint="eastAsia" w:ascii="宋体" w:hAnsi="宋体" w:cs="宋体"/>
                <w:kern w:val="0"/>
                <w:szCs w:val="21"/>
              </w:rPr>
              <w:t>1.1.</w:t>
            </w:r>
            <w:r>
              <w:rPr>
                <w:rFonts w:hint="eastAsia" w:ascii="宋体" w:hAnsi="宋体" w:cs="宋体"/>
                <w:kern w:val="0"/>
                <w:szCs w:val="21"/>
                <w:lang w:val="en-US" w:eastAsia="zh-CN"/>
              </w:rPr>
              <w:t>3</w:t>
            </w:r>
          </w:p>
        </w:tc>
        <w:tc>
          <w:tcPr>
            <w:tcW w:w="1417"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建设地点</w:t>
            </w:r>
          </w:p>
        </w:tc>
        <w:tc>
          <w:tcPr>
            <w:tcW w:w="6237" w:type="dxa"/>
            <w:vAlign w:val="center"/>
          </w:tcPr>
          <w:p>
            <w:pPr>
              <w:spacing w:line="360" w:lineRule="auto"/>
              <w:ind w:firstLine="420" w:firstLineChars="200"/>
              <w:rPr>
                <w:rFonts w:hint="eastAsia" w:ascii="宋体" w:hAnsi="宋体" w:eastAsia="宋体" w:cs="宋体"/>
                <w:bCs/>
                <w:kern w:val="0"/>
                <w:szCs w:val="21"/>
                <w:lang w:eastAsia="zh-CN"/>
              </w:rPr>
            </w:pPr>
            <w:r>
              <w:rPr>
                <w:rFonts w:hint="eastAsia" w:ascii="宋体" w:hAnsi="宋体" w:cs="宋体"/>
                <w:szCs w:val="21"/>
                <w:lang w:eastAsia="zh-CN"/>
              </w:rPr>
              <w:t>沙坪坝区梨树湾工业园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993" w:type="dxa"/>
            <w:vAlign w:val="center"/>
          </w:tcPr>
          <w:p>
            <w:pPr>
              <w:snapToGrid w:val="0"/>
              <w:spacing w:line="360" w:lineRule="exact"/>
              <w:jc w:val="center"/>
              <w:rPr>
                <w:rFonts w:hint="eastAsia" w:ascii="宋体" w:hAnsi="宋体" w:eastAsia="宋体" w:cs="宋体"/>
                <w:kern w:val="0"/>
                <w:szCs w:val="21"/>
                <w:lang w:eastAsia="zh-CN"/>
              </w:rPr>
            </w:pPr>
            <w:r>
              <w:rPr>
                <w:rFonts w:hint="eastAsia" w:ascii="宋体" w:hAnsi="宋体" w:cs="宋体"/>
                <w:kern w:val="0"/>
                <w:szCs w:val="21"/>
              </w:rPr>
              <w:t>1.1.</w:t>
            </w:r>
            <w:r>
              <w:rPr>
                <w:rFonts w:hint="eastAsia" w:ascii="宋体" w:hAnsi="宋体" w:cs="宋体"/>
                <w:kern w:val="0"/>
                <w:szCs w:val="21"/>
                <w:lang w:val="en-US" w:eastAsia="zh-CN"/>
              </w:rPr>
              <w:t>4</w:t>
            </w:r>
          </w:p>
        </w:tc>
        <w:tc>
          <w:tcPr>
            <w:tcW w:w="1417" w:type="dxa"/>
            <w:vAlign w:val="center"/>
          </w:tcPr>
          <w:p>
            <w:pPr>
              <w:snapToGrid w:val="0"/>
              <w:spacing w:line="360" w:lineRule="exact"/>
              <w:jc w:val="center"/>
              <w:rPr>
                <w:rFonts w:hint="eastAsia" w:ascii="宋体" w:hAnsi="宋体" w:eastAsia="宋体" w:cs="宋体"/>
                <w:kern w:val="0"/>
                <w:szCs w:val="21"/>
                <w:lang w:eastAsia="zh-CN"/>
              </w:rPr>
            </w:pPr>
            <w:r>
              <w:rPr>
                <w:rFonts w:hint="eastAsia" w:ascii="宋体" w:hAnsi="宋体" w:cs="宋体"/>
                <w:bCs/>
                <w:kern w:val="0"/>
                <w:szCs w:val="21"/>
                <w:lang w:eastAsia="zh-CN"/>
              </w:rPr>
              <w:t>项目概况</w:t>
            </w:r>
          </w:p>
        </w:tc>
        <w:tc>
          <w:tcPr>
            <w:tcW w:w="6237" w:type="dxa"/>
            <w:vAlign w:val="center"/>
          </w:tcPr>
          <w:p>
            <w:pPr>
              <w:spacing w:line="360" w:lineRule="auto"/>
              <w:ind w:firstLine="420" w:firstLineChars="200"/>
              <w:rPr>
                <w:rFonts w:hint="eastAsia" w:ascii="宋体" w:hAnsi="宋体" w:eastAsia="宋体" w:cs="宋体"/>
                <w:snapToGrid w:val="0"/>
                <w:szCs w:val="21"/>
                <w:lang w:eastAsia="zh-CN"/>
              </w:rPr>
            </w:pPr>
            <w:r>
              <w:rPr>
                <w:rFonts w:hint="eastAsia" w:ascii="宋体" w:hAnsi="宋体" w:cs="宋体"/>
                <w:bCs/>
                <w:kern w:val="0"/>
                <w:szCs w:val="21"/>
              </w:rPr>
              <w:t>本项目占地约26亩，现状建筑面积约11000平方米，拟对现状建、构筑物及环境进行装修改造</w:t>
            </w:r>
            <w:r>
              <w:rPr>
                <w:rFonts w:hint="eastAsia" w:ascii="宋体" w:hAnsi="宋体" w:cs="宋体"/>
                <w:bCs/>
                <w:kern w:val="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1.2.1</w:t>
            </w:r>
          </w:p>
        </w:tc>
        <w:tc>
          <w:tcPr>
            <w:tcW w:w="1417"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资金来源</w:t>
            </w:r>
          </w:p>
        </w:tc>
        <w:tc>
          <w:tcPr>
            <w:tcW w:w="6237" w:type="dxa"/>
            <w:vAlign w:val="center"/>
          </w:tcPr>
          <w:p>
            <w:pPr>
              <w:snapToGrid w:val="0"/>
              <w:spacing w:line="360" w:lineRule="exact"/>
              <w:ind w:firstLine="420" w:firstLineChars="200"/>
              <w:rPr>
                <w:rFonts w:ascii="宋体" w:hAnsi="宋体" w:cs="宋体"/>
                <w:kern w:val="0"/>
                <w:szCs w:val="21"/>
              </w:rPr>
            </w:pPr>
            <w:r>
              <w:rPr>
                <w:rFonts w:hint="eastAsia" w:ascii="宋体" w:hAnsi="宋体" w:cs="宋体"/>
                <w:kern w:val="0"/>
                <w:szCs w:val="21"/>
              </w:rPr>
              <w:t>业主自筹。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993"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1.3.1</w:t>
            </w:r>
          </w:p>
        </w:tc>
        <w:tc>
          <w:tcPr>
            <w:tcW w:w="1417" w:type="dxa"/>
            <w:vAlign w:val="center"/>
          </w:tcPr>
          <w:p>
            <w:pPr>
              <w:snapToGrid w:val="0"/>
              <w:spacing w:line="360" w:lineRule="exact"/>
              <w:jc w:val="center"/>
              <w:rPr>
                <w:rFonts w:ascii="宋体" w:hAnsi="宋体"/>
                <w:szCs w:val="21"/>
              </w:rPr>
            </w:pPr>
            <w:r>
              <w:rPr>
                <w:rFonts w:hint="eastAsia" w:ascii="宋体" w:hAnsi="宋体"/>
                <w:szCs w:val="21"/>
              </w:rPr>
              <w:t>招标范围</w:t>
            </w:r>
          </w:p>
        </w:tc>
        <w:tc>
          <w:tcPr>
            <w:tcW w:w="6237" w:type="dxa"/>
            <w:vAlign w:val="center"/>
          </w:tcPr>
          <w:p>
            <w:pPr>
              <w:spacing w:line="360" w:lineRule="auto"/>
              <w:ind w:firstLine="420"/>
              <w:rPr>
                <w:rFonts w:ascii="宋体" w:hAnsi="宋体" w:cs="宋体"/>
                <w:szCs w:val="21"/>
              </w:rPr>
            </w:pPr>
            <w:r>
              <w:rPr>
                <w:rFonts w:hint="eastAsia" w:ascii="宋体" w:hAnsi="宋体" w:cs="宋体"/>
                <w:snapToGrid w:val="0"/>
                <w:szCs w:val="21"/>
              </w:rPr>
              <w:t>完成本项目现状7#、9#厂房以及办公楼等三栋房屋结构安全性鉴定，房屋总建筑面积约10600平方米。按招标人要求进行结构安全性鉴定，并对不满足安全要求的构件提出处理建议，协助招标人完成各项审批手续办理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993"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1.3.2</w:t>
            </w:r>
          </w:p>
        </w:tc>
        <w:tc>
          <w:tcPr>
            <w:tcW w:w="1417"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lang w:eastAsia="zh-CN"/>
              </w:rPr>
              <w:t>工</w:t>
            </w:r>
            <w:r>
              <w:rPr>
                <w:rFonts w:hint="eastAsia" w:ascii="宋体" w:hAnsi="宋体" w:cs="宋体"/>
                <w:kern w:val="0"/>
                <w:szCs w:val="21"/>
              </w:rPr>
              <w:t>期</w:t>
            </w:r>
          </w:p>
        </w:tc>
        <w:tc>
          <w:tcPr>
            <w:tcW w:w="6237" w:type="dxa"/>
            <w:vAlign w:val="center"/>
          </w:tcPr>
          <w:p>
            <w:pPr>
              <w:spacing w:line="320" w:lineRule="exact"/>
              <w:ind w:firstLine="420" w:firstLineChars="200"/>
              <w:rPr>
                <w:rFonts w:hint="default" w:ascii="宋体" w:hAnsi="宋体" w:eastAsia="宋体"/>
                <w:b/>
                <w:kern w:val="0"/>
                <w:szCs w:val="21"/>
                <w:lang w:val="en-US" w:eastAsia="zh-CN"/>
              </w:rPr>
            </w:pPr>
            <w:r>
              <w:rPr>
                <w:rFonts w:hint="eastAsia" w:ascii="宋体" w:hAnsi="宋体" w:cs="宋体"/>
                <w:kern w:val="0"/>
                <w:szCs w:val="21"/>
                <w:lang w:val="en-US" w:eastAsia="zh-CN"/>
              </w:rPr>
              <w:t>15日历天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93"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1.3.3</w:t>
            </w:r>
          </w:p>
        </w:tc>
        <w:tc>
          <w:tcPr>
            <w:tcW w:w="1417" w:type="dxa"/>
            <w:vAlign w:val="center"/>
          </w:tcPr>
          <w:p>
            <w:pPr>
              <w:spacing w:line="400" w:lineRule="exact"/>
              <w:jc w:val="center"/>
              <w:rPr>
                <w:rFonts w:ascii="宋体" w:hAnsi="宋体" w:cs="宋体"/>
                <w:kern w:val="0"/>
                <w:szCs w:val="21"/>
              </w:rPr>
            </w:pPr>
            <w:r>
              <w:rPr>
                <w:rFonts w:hint="eastAsia" w:ascii="宋体" w:hAnsi="宋体" w:cs="宋体"/>
                <w:kern w:val="0"/>
                <w:szCs w:val="21"/>
              </w:rPr>
              <w:t>勘察深度要求</w:t>
            </w:r>
          </w:p>
        </w:tc>
        <w:tc>
          <w:tcPr>
            <w:tcW w:w="6237" w:type="dxa"/>
            <w:vAlign w:val="center"/>
          </w:tcPr>
          <w:p>
            <w:pPr>
              <w:spacing w:line="400" w:lineRule="exact"/>
              <w:rPr>
                <w:rFonts w:ascii="宋体" w:hAnsi="宋体" w:cs="宋体"/>
                <w:szCs w:val="21"/>
              </w:rPr>
            </w:pPr>
            <w:r>
              <w:rPr>
                <w:rFonts w:hint="eastAsia" w:ascii="宋体" w:hAnsi="宋体" w:cs="宋体"/>
                <w:kern w:val="0"/>
                <w:szCs w:val="21"/>
              </w:rPr>
              <w:t>符合本工程所在国家和地区颁发的法律法规、规范、规定、规程、标准、规划和要求，并符合招标文件的规定。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1.4.1</w:t>
            </w:r>
          </w:p>
        </w:tc>
        <w:tc>
          <w:tcPr>
            <w:tcW w:w="1417" w:type="dxa"/>
            <w:vAlign w:val="center"/>
          </w:tcPr>
          <w:p>
            <w:pPr>
              <w:snapToGrid w:val="0"/>
              <w:spacing w:line="360" w:lineRule="exact"/>
              <w:jc w:val="center"/>
              <w:rPr>
                <w:rFonts w:ascii="宋体" w:hAnsi="宋体" w:cs="宋体"/>
                <w:szCs w:val="21"/>
              </w:rPr>
            </w:pPr>
            <w:r>
              <w:rPr>
                <w:rFonts w:hint="eastAsia" w:ascii="宋体" w:hAnsi="宋体" w:cs="宋体"/>
                <w:szCs w:val="21"/>
              </w:rPr>
              <w:t>投标人资质条件、能力和信誉</w:t>
            </w:r>
          </w:p>
        </w:tc>
        <w:tc>
          <w:tcPr>
            <w:tcW w:w="6237" w:type="dxa"/>
            <w:vAlign w:val="center"/>
          </w:tcPr>
          <w:p>
            <w:pPr>
              <w:autoSpaceDE w:val="0"/>
              <w:autoSpaceDN w:val="0"/>
              <w:adjustRightInd w:val="0"/>
              <w:spacing w:line="400" w:lineRule="exact"/>
              <w:ind w:firstLine="420" w:firstLineChars="200"/>
              <w:rPr>
                <w:rFonts w:ascii="宋体" w:hAnsi="宋体" w:cs="宋体"/>
                <w:kern w:val="0"/>
                <w:szCs w:val="21"/>
              </w:rPr>
            </w:pPr>
            <w:r>
              <w:rPr>
                <w:rFonts w:hint="eastAsia" w:ascii="宋体" w:hAnsi="宋体" w:cs="宋体"/>
                <w:kern w:val="0"/>
                <w:szCs w:val="21"/>
              </w:rPr>
              <w:t>1、营业执照：</w:t>
            </w:r>
          </w:p>
          <w:p>
            <w:pPr>
              <w:autoSpaceDE w:val="0"/>
              <w:autoSpaceDN w:val="0"/>
              <w:adjustRightInd w:val="0"/>
              <w:spacing w:line="400" w:lineRule="exact"/>
              <w:ind w:firstLine="420" w:firstLineChars="200"/>
              <w:rPr>
                <w:rFonts w:ascii="宋体" w:hAnsi="宋体" w:cs="宋体"/>
                <w:kern w:val="0"/>
                <w:szCs w:val="21"/>
              </w:rPr>
            </w:pPr>
            <w:r>
              <w:rPr>
                <w:rFonts w:hint="eastAsia" w:ascii="宋体" w:hAnsi="宋体" w:cs="宋体"/>
                <w:kern w:val="0"/>
                <w:szCs w:val="21"/>
              </w:rPr>
              <w:t>具有工商行政管理部门颁发的有效营业执照，并具有独立法人资格（须提供经年检合格的企业法人营业执照副本复印件，并加盖投标人单位公章）。</w:t>
            </w:r>
            <w:bookmarkStart w:id="37" w:name="_GoBack"/>
            <w:bookmarkEnd w:id="37"/>
          </w:p>
          <w:p>
            <w:pPr>
              <w:autoSpaceDE w:val="0"/>
              <w:autoSpaceDN w:val="0"/>
              <w:adjustRightInd w:val="0"/>
              <w:spacing w:line="400" w:lineRule="exact"/>
              <w:ind w:firstLine="420" w:firstLineChars="200"/>
              <w:rPr>
                <w:rFonts w:ascii="宋体" w:hAnsi="宋体" w:cs="宋体"/>
                <w:kern w:val="0"/>
                <w:szCs w:val="21"/>
              </w:rPr>
            </w:pPr>
            <w:r>
              <w:rPr>
                <w:rFonts w:hint="eastAsia" w:ascii="宋体" w:hAnsi="宋体" w:cs="宋体"/>
                <w:kern w:val="0"/>
                <w:szCs w:val="21"/>
              </w:rPr>
              <w:t>2、资质条件：</w:t>
            </w:r>
          </w:p>
          <w:p>
            <w:pPr>
              <w:autoSpaceDE w:val="0"/>
              <w:autoSpaceDN w:val="0"/>
              <w:adjustRightInd w:val="0"/>
              <w:spacing w:line="400" w:lineRule="exact"/>
              <w:ind w:firstLine="422" w:firstLineChars="200"/>
              <w:jc w:val="left"/>
              <w:rPr>
                <w:rFonts w:ascii="宋体" w:hAnsi="宋体"/>
              </w:rPr>
            </w:pPr>
            <w:r>
              <w:rPr>
                <w:rFonts w:hint="eastAsia" w:ascii="宋体" w:hAnsi="宋体" w:cs="宋体"/>
                <w:b/>
                <w:kern w:val="0"/>
                <w:szCs w:val="21"/>
              </w:rPr>
              <w:t>本次招标要求投标人须具有重庆市市场监督局颁发的CMA认定资质证书及建设主管部门颁发的建筑工程质量检测资质证书，并同时具有见证取样、地基基础工程检测、钢结构工程检测、主体结构工程现场检测、建设工程质量鉴定资质（须提供证书复印件并加盖单位鲜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993"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5</w:t>
            </w:r>
            <w:r>
              <w:rPr>
                <w:rFonts w:hint="eastAsia" w:ascii="宋体" w:hAnsi="宋体" w:cs="宋体"/>
                <w:kern w:val="0"/>
                <w:szCs w:val="21"/>
              </w:rPr>
              <w:t>.1</w:t>
            </w:r>
          </w:p>
        </w:tc>
        <w:tc>
          <w:tcPr>
            <w:tcW w:w="1417"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踏勘现场</w:t>
            </w:r>
          </w:p>
        </w:tc>
        <w:tc>
          <w:tcPr>
            <w:tcW w:w="6237" w:type="dxa"/>
            <w:vAlign w:val="center"/>
          </w:tcPr>
          <w:p>
            <w:pPr>
              <w:snapToGrid w:val="0"/>
              <w:spacing w:line="360" w:lineRule="exact"/>
              <w:ind w:firstLine="420" w:firstLineChars="200"/>
              <w:rPr>
                <w:rFonts w:ascii="宋体" w:hAnsi="宋体" w:cs="宋体"/>
                <w:kern w:val="0"/>
                <w:szCs w:val="21"/>
              </w:rPr>
            </w:pPr>
            <w:r>
              <w:rPr>
                <w:rFonts w:hint="eastAsia" w:ascii="宋体" w:hAnsi="宋体" w:cs="宋体"/>
                <w:kern w:val="0"/>
                <w:szCs w:val="21"/>
              </w:rPr>
              <w:t>不统一组织，由各</w:t>
            </w:r>
            <w:r>
              <w:rPr>
                <w:rFonts w:hint="eastAsia" w:ascii="宋体" w:hAnsi="宋体" w:cs="宋体"/>
                <w:kern w:val="0"/>
                <w:szCs w:val="21"/>
                <w:lang w:eastAsia="zh-CN"/>
              </w:rPr>
              <w:t>竞标</w:t>
            </w:r>
            <w:r>
              <w:rPr>
                <w:rFonts w:hint="eastAsia" w:ascii="宋体" w:hAnsi="宋体" w:cs="宋体"/>
                <w:kern w:val="0"/>
                <w:szCs w:val="21"/>
              </w:rPr>
              <w:t>人根据需要自行完成现场踏勘。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2.1</w:t>
            </w:r>
          </w:p>
        </w:tc>
        <w:tc>
          <w:tcPr>
            <w:tcW w:w="1417"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构成招标文件的其他材料</w:t>
            </w:r>
          </w:p>
        </w:tc>
        <w:tc>
          <w:tcPr>
            <w:tcW w:w="6237" w:type="dxa"/>
            <w:vAlign w:val="center"/>
          </w:tcPr>
          <w:p>
            <w:pPr>
              <w:snapToGrid w:val="0"/>
              <w:spacing w:line="360" w:lineRule="exact"/>
              <w:ind w:firstLine="420" w:firstLineChars="200"/>
              <w:rPr>
                <w:rFonts w:ascii="宋体" w:hAnsi="宋体" w:cs="宋体"/>
                <w:szCs w:val="21"/>
              </w:rPr>
            </w:pPr>
            <w:r>
              <w:rPr>
                <w:rFonts w:hint="eastAsia" w:ascii="宋体" w:hAnsi="宋体" w:cs="宋体"/>
                <w:szCs w:val="21"/>
              </w:rPr>
              <w:t>随</w:t>
            </w:r>
            <w:r>
              <w:rPr>
                <w:rFonts w:ascii="宋体" w:hAnsi="宋体" w:cs="宋体"/>
                <w:szCs w:val="21"/>
              </w:rPr>
              <w:t>招标文件一并发布的图纸</w:t>
            </w:r>
            <w:r>
              <w:rPr>
                <w:rFonts w:hint="eastAsia" w:ascii="宋体" w:hAnsi="宋体" w:cs="宋体"/>
                <w:szCs w:val="21"/>
              </w:rPr>
              <w:t>资料、招标人发出的答疑、补遗等。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3.</w:t>
            </w:r>
            <w:r>
              <w:rPr>
                <w:rFonts w:hint="eastAsia" w:ascii="宋体" w:hAnsi="宋体" w:cs="宋体"/>
                <w:kern w:val="0"/>
                <w:szCs w:val="21"/>
                <w:lang w:val="en-US" w:eastAsia="zh-CN"/>
              </w:rPr>
              <w:t>1</w:t>
            </w:r>
          </w:p>
        </w:tc>
        <w:tc>
          <w:tcPr>
            <w:tcW w:w="1417" w:type="dxa"/>
            <w:vAlign w:val="center"/>
          </w:tcPr>
          <w:p>
            <w:pPr>
              <w:snapToGrid w:val="0"/>
              <w:spacing w:line="360" w:lineRule="exact"/>
              <w:jc w:val="center"/>
              <w:rPr>
                <w:rFonts w:ascii="宋体" w:hAnsi="宋体"/>
                <w:szCs w:val="21"/>
              </w:rPr>
            </w:pPr>
            <w:r>
              <w:rPr>
                <w:rFonts w:hint="eastAsia" w:ascii="宋体" w:hAnsi="宋体"/>
                <w:szCs w:val="21"/>
              </w:rPr>
              <w:t>投标报价</w:t>
            </w:r>
          </w:p>
        </w:tc>
        <w:tc>
          <w:tcPr>
            <w:tcW w:w="6237" w:type="dxa"/>
            <w:vAlign w:val="center"/>
          </w:tcPr>
          <w:p>
            <w:pPr>
              <w:spacing w:line="440" w:lineRule="exact"/>
              <w:ind w:firstLine="420" w:firstLineChars="200"/>
              <w:textAlignment w:val="baseline"/>
              <w:rPr>
                <w:rFonts w:ascii="宋体" w:hAnsi="宋体"/>
                <w:color w:val="auto"/>
                <w:szCs w:val="21"/>
              </w:rPr>
            </w:pPr>
            <w:r>
              <w:rPr>
                <w:rFonts w:hint="eastAsia" w:ascii="宋体" w:hAnsi="宋体"/>
                <w:color w:val="auto"/>
                <w:szCs w:val="21"/>
              </w:rPr>
              <w:t>1、竞标人所填写的</w:t>
            </w:r>
            <w:r>
              <w:rPr>
                <w:rFonts w:hint="eastAsia" w:ascii="宋体" w:hAnsi="宋体"/>
                <w:color w:val="auto"/>
                <w:szCs w:val="21"/>
                <w:lang w:eastAsia="zh-CN"/>
              </w:rPr>
              <w:t>鉴定</w:t>
            </w:r>
            <w:r>
              <w:rPr>
                <w:rFonts w:hint="eastAsia" w:ascii="宋体" w:hAnsi="宋体"/>
                <w:color w:val="auto"/>
                <w:szCs w:val="21"/>
              </w:rPr>
              <w:t>费为</w:t>
            </w:r>
            <w:r>
              <w:rPr>
                <w:rFonts w:hint="eastAsia" w:ascii="宋体" w:hAnsi="宋体"/>
                <w:color w:val="auto"/>
                <w:szCs w:val="21"/>
                <w:lang w:eastAsia="zh-CN"/>
              </w:rPr>
              <w:t>综合单</w:t>
            </w:r>
            <w:r>
              <w:rPr>
                <w:rFonts w:hint="eastAsia" w:ascii="宋体" w:hAnsi="宋体"/>
                <w:color w:val="auto"/>
                <w:szCs w:val="21"/>
              </w:rPr>
              <w:t>价包干，在合同实施期间，</w:t>
            </w:r>
            <w:r>
              <w:rPr>
                <w:rFonts w:hint="eastAsia" w:ascii="宋体" w:hAnsi="宋体"/>
                <w:color w:val="auto"/>
                <w:szCs w:val="21"/>
                <w:lang w:eastAsia="zh-CN"/>
              </w:rPr>
              <w:t>综合单</w:t>
            </w:r>
            <w:r>
              <w:rPr>
                <w:rFonts w:hint="eastAsia" w:ascii="宋体" w:hAnsi="宋体"/>
                <w:color w:val="auto"/>
                <w:szCs w:val="21"/>
              </w:rPr>
              <w:t>价不因建设规模调整和设计变更而变动。报价应包括完成本招标文件所列招标范围全部内容所需的全部费用。竞标根据市场行情和竞标人自身实力自主报价。在合同实施期间不因市场变化因素而变动，竞标人在报价时应考虑各种风险、责任等因素。</w:t>
            </w:r>
          </w:p>
          <w:p>
            <w:pPr>
              <w:autoSpaceDE w:val="0"/>
              <w:autoSpaceDN w:val="0"/>
              <w:adjustRightInd w:val="0"/>
              <w:spacing w:line="400" w:lineRule="exact"/>
              <w:ind w:right="99" w:firstLine="420" w:firstLineChars="200"/>
              <w:rPr>
                <w:rFonts w:ascii="宋体" w:hAnsi="宋体"/>
                <w:color w:val="auto"/>
                <w:szCs w:val="21"/>
              </w:rPr>
            </w:pPr>
            <w:r>
              <w:rPr>
                <w:rFonts w:hint="eastAsia" w:ascii="宋体" w:hAnsi="宋体"/>
                <w:color w:val="auto"/>
                <w:szCs w:val="21"/>
              </w:rPr>
              <w:t>2、</w:t>
            </w:r>
            <w:r>
              <w:rPr>
                <w:rFonts w:hint="eastAsia" w:hAnsi="Courier New"/>
                <w:lang w:val="en-US" w:eastAsia="zh-CN"/>
              </w:rPr>
              <w:t>本工程将设置投标最高限价：鉴定费综合单价最高限价为</w:t>
            </w:r>
            <w:r>
              <w:rPr>
                <w:rFonts w:hint="eastAsia" w:ascii="Tahoma" w:hAnsi="Tahoma"/>
                <w:sz w:val="22"/>
                <w:szCs w:val="22"/>
                <w:lang w:val="en-US" w:eastAsia="zh-CN" w:bidi="ar-SA"/>
              </w:rPr>
              <w:t>6.5</w:t>
            </w:r>
            <w:r>
              <w:rPr>
                <w:rFonts w:hint="eastAsia" w:hAnsi="Courier New"/>
                <w:lang w:val="en-US" w:eastAsia="zh-CN"/>
              </w:rPr>
              <w:t>元/平方米，最高限价包括但不限于以下内容：竞标人完成比选范围内全部工作的所有人员的工资、劳保、医疗、福利、津贴、保险、差旅费、资料费，以及竞标单位的管理费、税金、利润等一切可预见和不可预见费用、报建过程中相关主管职能部门提出的修改或调整意见而产生的其他费用等，比选人不再另行支付任何费用。中标报价不作调整，即在本合同范围内，无论工作内容如何调整、修正和国家政策调整或法规、标准及市场因素的变化，合同价均不作调整。竞标人投标报价超过比选人公布的最高限价，按废标处理。</w:t>
            </w:r>
          </w:p>
          <w:p>
            <w:pPr>
              <w:autoSpaceDE w:val="0"/>
              <w:autoSpaceDN w:val="0"/>
              <w:adjustRightInd w:val="0"/>
              <w:spacing w:line="400" w:lineRule="exact"/>
              <w:ind w:right="99"/>
              <w:rPr>
                <w:rFonts w:ascii="仿宋_GB2312"/>
                <w:szCs w:val="21"/>
              </w:rPr>
            </w:pPr>
            <w:r>
              <w:rPr>
                <w:rFonts w:hint="eastAsia" w:ascii="宋体" w:hAnsi="宋体" w:cs="宋体"/>
                <w:color w:val="auto"/>
                <w:kern w:val="0"/>
                <w:szCs w:val="21"/>
              </w:rPr>
              <w:t>3、投标人须积极配合比选人的报件工作，比选人不另行支付任何费用。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lang w:val="en-US" w:eastAsia="zh-CN"/>
              </w:rPr>
              <w:t>4</w:t>
            </w:r>
            <w:r>
              <w:rPr>
                <w:rFonts w:hint="eastAsia" w:ascii="宋体" w:hAnsi="宋体" w:cs="宋体"/>
                <w:color w:val="auto"/>
                <w:kern w:val="0"/>
                <w:szCs w:val="21"/>
              </w:rPr>
              <w:t>.1.1</w:t>
            </w:r>
          </w:p>
        </w:tc>
        <w:tc>
          <w:tcPr>
            <w:tcW w:w="1417"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rPr>
              <w:t>投标有效期</w:t>
            </w:r>
          </w:p>
        </w:tc>
        <w:tc>
          <w:tcPr>
            <w:tcW w:w="6237" w:type="dxa"/>
            <w:vAlign w:val="center"/>
          </w:tcPr>
          <w:p>
            <w:pPr>
              <w:snapToGrid w:val="0"/>
              <w:spacing w:line="440" w:lineRule="exact"/>
              <w:rPr>
                <w:rFonts w:ascii="宋体" w:hAnsi="宋体" w:cs="宋体"/>
                <w:kern w:val="0"/>
                <w:szCs w:val="21"/>
              </w:rPr>
            </w:pPr>
            <w:r>
              <w:rPr>
                <w:rFonts w:hint="eastAsia" w:ascii="宋体" w:hAnsi="宋体" w:cs="宋体"/>
                <w:color w:val="auto"/>
                <w:szCs w:val="21"/>
                <w:u w:val="single"/>
                <w:lang w:val="en-US" w:eastAsia="zh-CN"/>
              </w:rPr>
              <w:t>30</w:t>
            </w:r>
            <w:r>
              <w:rPr>
                <w:rFonts w:hint="eastAsia" w:ascii="宋体" w:hAnsi="宋体" w:cs="宋体"/>
                <w:color w:val="auto"/>
                <w:szCs w:val="21"/>
                <w:u w:val="single"/>
              </w:rPr>
              <w:t xml:space="preserve"> </w:t>
            </w:r>
            <w:r>
              <w:rPr>
                <w:rFonts w:hint="eastAsia" w:ascii="宋体" w:hAnsi="宋体" w:cs="宋体"/>
                <w:color w:val="auto"/>
                <w:szCs w:val="21"/>
              </w:rPr>
              <w:t>日历天（从提交投标文件截止日起计算）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lang w:val="en-US" w:eastAsia="zh-CN"/>
              </w:rPr>
              <w:t>4</w:t>
            </w:r>
            <w:r>
              <w:rPr>
                <w:rFonts w:hint="eastAsia" w:ascii="宋体" w:hAnsi="宋体" w:cs="宋体"/>
                <w:color w:val="auto"/>
                <w:kern w:val="0"/>
                <w:szCs w:val="21"/>
              </w:rPr>
              <w:t>.1.2</w:t>
            </w:r>
          </w:p>
        </w:tc>
        <w:tc>
          <w:tcPr>
            <w:tcW w:w="1417" w:type="dxa"/>
            <w:vAlign w:val="center"/>
          </w:tcPr>
          <w:p>
            <w:pPr>
              <w:pStyle w:val="71"/>
              <w:spacing w:line="360" w:lineRule="auto"/>
              <w:jc w:val="center"/>
              <w:rPr>
                <w:rFonts w:ascii="宋体" w:hAnsi="宋体" w:cs="宋体"/>
                <w:kern w:val="0"/>
                <w:szCs w:val="21"/>
              </w:rPr>
            </w:pPr>
            <w:r>
              <w:rPr>
                <w:rFonts w:hint="eastAsia" w:cs="宋体"/>
                <w:color w:val="auto"/>
                <w:sz w:val="21"/>
                <w:szCs w:val="21"/>
              </w:rPr>
              <w:t>资格审查资料</w:t>
            </w:r>
          </w:p>
        </w:tc>
        <w:tc>
          <w:tcPr>
            <w:tcW w:w="6237" w:type="dxa"/>
            <w:vAlign w:val="center"/>
          </w:tcPr>
          <w:p>
            <w:pPr>
              <w:snapToGrid w:val="0"/>
              <w:spacing w:line="440" w:lineRule="exact"/>
              <w:rPr>
                <w:rFonts w:ascii="宋体" w:hAnsi="宋体" w:cs="宋体"/>
                <w:kern w:val="0"/>
                <w:szCs w:val="21"/>
              </w:rPr>
            </w:pPr>
            <w:r>
              <w:rPr>
                <w:rFonts w:hint="eastAsia" w:ascii="宋体" w:hAnsi="宋体" w:cs="宋体"/>
                <w:color w:val="auto"/>
                <w:kern w:val="0"/>
                <w:szCs w:val="21"/>
              </w:rPr>
              <w:t>本须知1.4.1项规定提供的资料均需</w:t>
            </w:r>
            <w:r>
              <w:rPr>
                <w:rFonts w:hint="eastAsia" w:ascii="宋体" w:hAnsi="宋体" w:cs="宋体"/>
                <w:color w:val="auto"/>
                <w:kern w:val="0"/>
                <w:szCs w:val="21"/>
                <w:lang w:eastAsia="zh-CN"/>
              </w:rPr>
              <w:t>完整</w:t>
            </w:r>
            <w:r>
              <w:rPr>
                <w:rFonts w:hint="eastAsia" w:ascii="宋体" w:hAnsi="宋体" w:cs="宋体"/>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lang w:val="en-US" w:eastAsia="zh-CN"/>
              </w:rPr>
              <w:t>4</w:t>
            </w:r>
            <w:r>
              <w:rPr>
                <w:rFonts w:hint="eastAsia" w:ascii="宋体" w:hAnsi="宋体" w:cs="宋体"/>
                <w:color w:val="auto"/>
                <w:kern w:val="0"/>
                <w:szCs w:val="21"/>
              </w:rPr>
              <w:t>.2.1</w:t>
            </w:r>
          </w:p>
        </w:tc>
        <w:tc>
          <w:tcPr>
            <w:tcW w:w="1417"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rPr>
              <w:t>投标文件的份数</w:t>
            </w:r>
          </w:p>
        </w:tc>
        <w:tc>
          <w:tcPr>
            <w:tcW w:w="6237" w:type="dxa"/>
            <w:vAlign w:val="center"/>
          </w:tcPr>
          <w:p>
            <w:pPr>
              <w:autoSpaceDE w:val="0"/>
              <w:autoSpaceDN w:val="0"/>
              <w:adjustRightInd w:val="0"/>
              <w:spacing w:line="440" w:lineRule="exact"/>
              <w:ind w:firstLine="420" w:firstLineChars="200"/>
              <w:rPr>
                <w:rFonts w:ascii="宋体" w:hAnsi="宋体" w:cs="宋体"/>
                <w:color w:val="auto"/>
                <w:szCs w:val="21"/>
              </w:rPr>
            </w:pPr>
            <w:r>
              <w:rPr>
                <w:rFonts w:hint="eastAsia" w:ascii="宋体" w:hAnsi="宋体" w:cs="宋体"/>
                <w:color w:val="auto"/>
                <w:szCs w:val="21"/>
              </w:rPr>
              <w:t>竞标文件由投标函部分组成；</w:t>
            </w:r>
          </w:p>
          <w:p>
            <w:pPr>
              <w:autoSpaceDE w:val="0"/>
              <w:autoSpaceDN w:val="0"/>
              <w:adjustRightInd w:val="0"/>
              <w:spacing w:line="440" w:lineRule="exact"/>
              <w:ind w:firstLine="420" w:firstLineChars="200"/>
              <w:rPr>
                <w:rFonts w:ascii="宋体" w:hAnsi="宋体" w:cs="宋体"/>
                <w:kern w:val="0"/>
                <w:szCs w:val="21"/>
              </w:rPr>
            </w:pPr>
            <w:r>
              <w:rPr>
                <w:rFonts w:hint="eastAsia" w:ascii="宋体" w:hAnsi="宋体" w:cs="宋体"/>
                <w:color w:val="auto"/>
                <w:szCs w:val="21"/>
              </w:rPr>
              <w:t>竞标文件一份。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lang w:val="en-US" w:eastAsia="zh-CN"/>
              </w:rPr>
              <w:t>4</w:t>
            </w:r>
            <w:r>
              <w:rPr>
                <w:rFonts w:hint="eastAsia" w:ascii="宋体" w:hAnsi="宋体" w:cs="宋体"/>
                <w:color w:val="auto"/>
                <w:kern w:val="0"/>
                <w:szCs w:val="21"/>
              </w:rPr>
              <w:t>.2.2</w:t>
            </w:r>
          </w:p>
        </w:tc>
        <w:tc>
          <w:tcPr>
            <w:tcW w:w="1417"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rPr>
              <w:t>投标文件的密封</w:t>
            </w:r>
          </w:p>
        </w:tc>
        <w:tc>
          <w:tcPr>
            <w:tcW w:w="6237" w:type="dxa"/>
            <w:vAlign w:val="center"/>
          </w:tcPr>
          <w:p>
            <w:pPr>
              <w:spacing w:line="440" w:lineRule="exact"/>
              <w:ind w:firstLine="422" w:firstLineChars="201"/>
              <w:rPr>
                <w:rFonts w:ascii="宋体" w:hAnsi="宋体" w:cs="宋体"/>
                <w:color w:val="auto"/>
                <w:szCs w:val="21"/>
              </w:rPr>
            </w:pPr>
            <w:r>
              <w:rPr>
                <w:rFonts w:hint="eastAsia" w:ascii="宋体" w:hAnsi="宋体" w:cs="宋体"/>
                <w:color w:val="auto"/>
                <w:szCs w:val="21"/>
              </w:rPr>
              <w:t>1.投标文件袋由投标人自行制作，但必须在封套上注明 “投标文件”大袋，密封并在袋上加盖投标人单位公章。</w:t>
            </w:r>
          </w:p>
          <w:p>
            <w:pPr>
              <w:autoSpaceDE w:val="0"/>
              <w:autoSpaceDN w:val="0"/>
              <w:adjustRightInd w:val="0"/>
              <w:spacing w:line="440" w:lineRule="exact"/>
              <w:ind w:firstLine="420" w:firstLineChars="200"/>
              <w:rPr>
                <w:rFonts w:ascii="宋体" w:hAnsi="宋体" w:cs="宋体"/>
                <w:color w:val="auto"/>
                <w:szCs w:val="21"/>
              </w:rPr>
            </w:pPr>
            <w:r>
              <w:rPr>
                <w:rFonts w:hint="eastAsia" w:ascii="宋体" w:hAnsi="宋体" w:cs="宋体"/>
                <w:color w:val="auto"/>
                <w:szCs w:val="21"/>
              </w:rPr>
              <w:t>2.如果投标文件没有按上述规定密封，该投标文件将被拒绝接收。</w:t>
            </w:r>
          </w:p>
          <w:p>
            <w:pPr>
              <w:spacing w:line="440" w:lineRule="exact"/>
              <w:ind w:firstLine="420" w:firstLineChars="200"/>
              <w:rPr>
                <w:rFonts w:ascii="宋体" w:hAnsi="宋体" w:cs="宋体"/>
                <w:szCs w:val="21"/>
              </w:rPr>
            </w:pPr>
            <w:r>
              <w:rPr>
                <w:rFonts w:hint="eastAsia" w:ascii="宋体" w:hAnsi="宋体" w:cs="宋体"/>
                <w:color w:val="auto"/>
                <w:szCs w:val="21"/>
              </w:rPr>
              <w:t>3.如若资料较厚，可以增加相应的袋子，标明序号即可。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lang w:val="en-US" w:eastAsia="zh-CN"/>
              </w:rPr>
              <w:t>4</w:t>
            </w:r>
            <w:r>
              <w:rPr>
                <w:rFonts w:hint="eastAsia" w:ascii="宋体" w:hAnsi="宋体" w:cs="宋体"/>
                <w:color w:val="auto"/>
                <w:kern w:val="0"/>
                <w:szCs w:val="21"/>
              </w:rPr>
              <w:t>.2.3</w:t>
            </w:r>
          </w:p>
        </w:tc>
        <w:tc>
          <w:tcPr>
            <w:tcW w:w="1417"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rPr>
              <w:t>封套上写明</w:t>
            </w:r>
          </w:p>
        </w:tc>
        <w:tc>
          <w:tcPr>
            <w:tcW w:w="6237" w:type="dxa"/>
            <w:vAlign w:val="center"/>
          </w:tcPr>
          <w:p>
            <w:pPr>
              <w:snapToGrid w:val="0"/>
              <w:spacing w:line="440" w:lineRule="exact"/>
              <w:rPr>
                <w:rFonts w:ascii="宋体" w:hAnsi="宋体" w:cs="宋体"/>
                <w:color w:val="auto"/>
                <w:kern w:val="0"/>
                <w:szCs w:val="21"/>
              </w:rPr>
            </w:pPr>
            <w:bookmarkStart w:id="23" w:name="_Hlt198772975"/>
            <w:bookmarkEnd w:id="23"/>
            <w:r>
              <w:rPr>
                <w:rFonts w:hint="eastAsia" w:ascii="宋体" w:hAnsi="宋体" w:cs="宋体"/>
                <w:color w:val="auto"/>
                <w:kern w:val="0"/>
                <w:szCs w:val="21"/>
              </w:rPr>
              <w:t>应在“投标文件”袋封套上写明如下内容：</w:t>
            </w:r>
          </w:p>
          <w:p>
            <w:pPr>
              <w:snapToGrid w:val="0"/>
              <w:spacing w:line="440" w:lineRule="exact"/>
              <w:rPr>
                <w:rFonts w:ascii="宋体" w:hAnsi="宋体" w:cs="宋体"/>
                <w:color w:val="auto"/>
                <w:kern w:val="0"/>
                <w:szCs w:val="21"/>
              </w:rPr>
            </w:pP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(项目名称)投标文件</w:t>
            </w:r>
          </w:p>
          <w:p>
            <w:pPr>
              <w:snapToGrid w:val="0"/>
              <w:spacing w:line="440" w:lineRule="exact"/>
              <w:rPr>
                <w:rFonts w:ascii="宋体" w:hAnsi="宋体" w:cs="宋体"/>
                <w:szCs w:val="21"/>
              </w:rPr>
            </w:pPr>
            <w:r>
              <w:rPr>
                <w:rFonts w:hint="eastAsia" w:ascii="宋体" w:hAnsi="宋体" w:cs="宋体"/>
                <w:color w:val="auto"/>
                <w:kern w:val="0"/>
                <w:szCs w:val="21"/>
              </w:rPr>
              <w:t>在</w:t>
            </w:r>
            <w:r>
              <w:rPr>
                <w:rFonts w:hint="eastAsia" w:ascii="宋体" w:hAnsi="宋体" w:cs="宋体"/>
                <w:color w:val="auto"/>
                <w:kern w:val="0"/>
                <w:szCs w:val="21"/>
                <w:u w:val="single"/>
              </w:rPr>
              <w:t>20</w:t>
            </w:r>
            <w:r>
              <w:rPr>
                <w:rFonts w:hint="eastAsia" w:ascii="宋体" w:hAnsi="宋体" w:cs="宋体"/>
                <w:color w:val="auto"/>
                <w:kern w:val="0"/>
                <w:szCs w:val="21"/>
                <w:u w:val="single"/>
                <w:lang w:val="en-US" w:eastAsia="zh-CN"/>
              </w:rPr>
              <w:t>20</w:t>
            </w:r>
            <w:r>
              <w:rPr>
                <w:rFonts w:hint="eastAsia" w:ascii="宋体" w:hAnsi="宋体" w:cs="宋体"/>
                <w:color w:val="auto"/>
                <w:kern w:val="0"/>
                <w:szCs w:val="21"/>
              </w:rPr>
              <w:t>年</w:t>
            </w:r>
            <w:r>
              <w:rPr>
                <w:rFonts w:hint="eastAsia" w:ascii="宋体" w:hAnsi="宋体" w:cs="宋体"/>
                <w:color w:val="auto"/>
                <w:kern w:val="0"/>
                <w:szCs w:val="21"/>
                <w:u w:val="single"/>
                <w:lang w:val="en-US" w:eastAsia="zh-CN"/>
              </w:rPr>
              <w:t>3</w:t>
            </w:r>
            <w:r>
              <w:rPr>
                <w:rFonts w:hint="eastAsia" w:ascii="宋体" w:hAnsi="宋体" w:cs="宋体"/>
                <w:color w:val="auto"/>
                <w:kern w:val="0"/>
                <w:szCs w:val="21"/>
              </w:rPr>
              <w:t>月</w:t>
            </w:r>
            <w:r>
              <w:rPr>
                <w:rFonts w:hint="eastAsia" w:ascii="宋体" w:hAnsi="宋体" w:cs="宋体"/>
                <w:color w:val="auto"/>
                <w:kern w:val="0"/>
                <w:szCs w:val="21"/>
                <w:u w:val="single"/>
                <w:lang w:val="en-US" w:eastAsia="zh-CN"/>
              </w:rPr>
              <w:t>19</w:t>
            </w:r>
            <w:r>
              <w:rPr>
                <w:rFonts w:hint="eastAsia" w:ascii="宋体" w:hAnsi="宋体" w:cs="宋体"/>
                <w:color w:val="auto"/>
                <w:kern w:val="0"/>
                <w:szCs w:val="21"/>
              </w:rPr>
              <w:t>日</w:t>
            </w:r>
            <w:r>
              <w:rPr>
                <w:rFonts w:hint="eastAsia" w:ascii="宋体" w:hAnsi="宋体" w:cs="宋体"/>
                <w:color w:val="auto"/>
                <w:kern w:val="0"/>
                <w:szCs w:val="21"/>
                <w:u w:val="single"/>
                <w:lang w:val="en-US" w:eastAsia="zh-CN"/>
              </w:rPr>
              <w:t>10</w:t>
            </w:r>
            <w:r>
              <w:rPr>
                <w:rFonts w:hint="eastAsia" w:ascii="宋体" w:hAnsi="宋体" w:cs="宋体"/>
                <w:color w:val="auto"/>
                <w:kern w:val="0"/>
                <w:szCs w:val="21"/>
              </w:rPr>
              <w:t>时</w:t>
            </w:r>
            <w:r>
              <w:rPr>
                <w:rFonts w:hint="eastAsia" w:ascii="宋体" w:hAnsi="宋体" w:cs="宋体"/>
                <w:color w:val="auto"/>
                <w:kern w:val="0"/>
                <w:szCs w:val="21"/>
                <w:u w:val="single"/>
              </w:rPr>
              <w:t xml:space="preserve"> 00 </w:t>
            </w:r>
            <w:r>
              <w:rPr>
                <w:rFonts w:hint="eastAsia" w:ascii="宋体" w:hAnsi="宋体" w:cs="宋体"/>
                <w:color w:val="auto"/>
                <w:kern w:val="0"/>
                <w:szCs w:val="21"/>
              </w:rPr>
              <w:t>分（规定的开标时间）前不得开启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lang w:val="en-US" w:eastAsia="zh-CN"/>
              </w:rPr>
              <w:t>4</w:t>
            </w:r>
            <w:r>
              <w:rPr>
                <w:rFonts w:hint="eastAsia" w:ascii="宋体" w:hAnsi="宋体" w:cs="宋体"/>
                <w:color w:val="auto"/>
                <w:kern w:val="0"/>
                <w:szCs w:val="21"/>
              </w:rPr>
              <w:t>.2.4</w:t>
            </w:r>
          </w:p>
        </w:tc>
        <w:tc>
          <w:tcPr>
            <w:tcW w:w="1417" w:type="dxa"/>
            <w:vAlign w:val="center"/>
          </w:tcPr>
          <w:p>
            <w:pPr>
              <w:snapToGrid w:val="0"/>
              <w:spacing w:line="440" w:lineRule="exact"/>
              <w:jc w:val="center"/>
              <w:rPr>
                <w:rFonts w:ascii="宋体" w:hAnsi="宋体" w:cs="宋体"/>
                <w:kern w:val="0"/>
                <w:szCs w:val="21"/>
              </w:rPr>
            </w:pPr>
            <w:r>
              <w:rPr>
                <w:rFonts w:hint="eastAsia" w:ascii="宋体" w:hAnsi="宋体" w:cs="宋体"/>
                <w:color w:val="auto"/>
                <w:kern w:val="0"/>
                <w:szCs w:val="21"/>
              </w:rPr>
              <w:t>递交投标文件地点</w:t>
            </w:r>
          </w:p>
        </w:tc>
        <w:tc>
          <w:tcPr>
            <w:tcW w:w="6237" w:type="dxa"/>
            <w:vAlign w:val="center"/>
          </w:tcPr>
          <w:p>
            <w:pPr>
              <w:pStyle w:val="71"/>
              <w:spacing w:line="440" w:lineRule="exact"/>
              <w:ind w:firstLine="178" w:firstLineChars="85"/>
              <w:jc w:val="both"/>
              <w:rPr>
                <w:rFonts w:ascii="宋体" w:hAnsi="宋体" w:cs="宋体"/>
                <w:szCs w:val="21"/>
              </w:rPr>
            </w:pPr>
            <w:r>
              <w:rPr>
                <w:rFonts w:hint="eastAsia" w:ascii="宋体" w:hAnsi="宋体" w:cs="宋体"/>
                <w:color w:val="auto"/>
                <w:kern w:val="0"/>
                <w:sz w:val="21"/>
                <w:szCs w:val="21"/>
                <w:lang w:val="en-US" w:eastAsia="zh-CN" w:bidi="ar-SA"/>
              </w:rPr>
              <w:t>沙坪坝区凤凰镇文化广场</w:t>
            </w:r>
            <w:r>
              <w:rPr>
                <w:rFonts w:hint="eastAsia" w:cs="宋体"/>
                <w:color w:val="auto"/>
                <w:kern w:val="0"/>
                <w:sz w:val="21"/>
                <w:szCs w:val="21"/>
                <w:lang w:val="en-US" w:eastAsia="zh-CN" w:bidi="ar-SA"/>
              </w:rPr>
              <w:t>重庆共享工业投资有限公司招投标</w:t>
            </w:r>
            <w:r>
              <w:rPr>
                <w:rFonts w:hint="eastAsia" w:ascii="宋体" w:hAnsi="宋体" w:cs="宋体"/>
                <w:color w:val="auto"/>
                <w:kern w:val="0"/>
                <w:sz w:val="21"/>
                <w:szCs w:val="21"/>
                <w:lang w:val="en-US" w:eastAsia="zh-CN" w:bidi="ar-SA"/>
              </w:rPr>
              <w:t>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lang w:val="en-US" w:eastAsia="zh-CN"/>
              </w:rPr>
              <w:t>4</w:t>
            </w:r>
            <w:r>
              <w:rPr>
                <w:rFonts w:hint="eastAsia" w:ascii="宋体" w:hAnsi="宋体" w:cs="宋体"/>
                <w:color w:val="auto"/>
                <w:kern w:val="0"/>
                <w:szCs w:val="21"/>
              </w:rPr>
              <w:t>.3.1</w:t>
            </w:r>
          </w:p>
        </w:tc>
        <w:tc>
          <w:tcPr>
            <w:tcW w:w="1417"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rPr>
              <w:t>开标时间和地点</w:t>
            </w:r>
          </w:p>
        </w:tc>
        <w:tc>
          <w:tcPr>
            <w:tcW w:w="6237" w:type="dxa"/>
            <w:vAlign w:val="center"/>
          </w:tcPr>
          <w:p>
            <w:pPr>
              <w:snapToGrid w:val="0"/>
              <w:spacing w:line="440" w:lineRule="exact"/>
              <w:rPr>
                <w:rFonts w:ascii="宋体" w:hAnsi="宋体" w:cs="宋体"/>
                <w:color w:val="auto"/>
                <w:kern w:val="0"/>
                <w:szCs w:val="21"/>
              </w:rPr>
            </w:pPr>
            <w:r>
              <w:rPr>
                <w:rFonts w:hint="eastAsia" w:ascii="宋体" w:hAnsi="宋体" w:cs="宋体"/>
                <w:color w:val="auto"/>
                <w:kern w:val="0"/>
                <w:szCs w:val="21"/>
              </w:rPr>
              <w:t>开标时间：同投标截止时间</w:t>
            </w:r>
          </w:p>
          <w:p>
            <w:pPr>
              <w:snapToGrid w:val="0"/>
              <w:spacing w:line="440" w:lineRule="exact"/>
              <w:rPr>
                <w:rFonts w:ascii="宋体" w:hAnsi="宋体" w:cs="宋体"/>
                <w:b/>
                <w:kern w:val="0"/>
                <w:szCs w:val="21"/>
              </w:rPr>
            </w:pPr>
            <w:r>
              <w:rPr>
                <w:rFonts w:hint="eastAsia" w:ascii="宋体" w:hAnsi="宋体" w:cs="宋体"/>
                <w:color w:val="auto"/>
                <w:kern w:val="0"/>
                <w:szCs w:val="21"/>
              </w:rPr>
              <w:t>开标地点：</w:t>
            </w:r>
            <w:r>
              <w:rPr>
                <w:rFonts w:hint="eastAsia" w:ascii="宋体" w:hAnsi="宋体" w:cs="宋体"/>
                <w:color w:val="auto"/>
                <w:kern w:val="0"/>
                <w:szCs w:val="21"/>
                <w:lang w:eastAsia="zh-CN"/>
              </w:rPr>
              <w:t>沙坪坝区凤凰镇文化广场</w:t>
            </w:r>
            <w:r>
              <w:rPr>
                <w:rFonts w:hint="eastAsia" w:ascii="宋体" w:hAnsi="宋体" w:cs="宋体"/>
                <w:color w:val="auto"/>
                <w:szCs w:val="21"/>
                <w:lang w:eastAsia="zh-CN"/>
              </w:rPr>
              <w:t>重庆</w:t>
            </w:r>
            <w:r>
              <w:rPr>
                <w:rFonts w:hint="eastAsia" w:cs="宋体"/>
                <w:color w:val="auto"/>
                <w:kern w:val="0"/>
                <w:sz w:val="21"/>
                <w:szCs w:val="21"/>
                <w:lang w:val="en-US" w:eastAsia="zh-CN" w:bidi="ar-SA"/>
              </w:rPr>
              <w:t>共享工业投资</w:t>
            </w:r>
            <w:r>
              <w:rPr>
                <w:rFonts w:hint="eastAsia" w:ascii="宋体" w:hAnsi="宋体" w:cs="宋体"/>
                <w:color w:val="auto"/>
                <w:szCs w:val="21"/>
                <w:lang w:eastAsia="zh-CN"/>
              </w:rPr>
              <w:t>有限公司招投标</w:t>
            </w:r>
            <w:r>
              <w:rPr>
                <w:rFonts w:hint="eastAsia" w:ascii="宋体" w:hAnsi="宋体" w:cs="宋体"/>
                <w:color w:val="auto"/>
                <w:szCs w:val="21"/>
              </w:rPr>
              <w:t>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993"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lang w:val="en-US" w:eastAsia="zh-CN"/>
              </w:rPr>
              <w:t>4</w:t>
            </w:r>
            <w:r>
              <w:rPr>
                <w:rFonts w:hint="eastAsia" w:ascii="宋体" w:hAnsi="宋体" w:cs="宋体"/>
                <w:color w:val="auto"/>
                <w:kern w:val="0"/>
                <w:szCs w:val="21"/>
              </w:rPr>
              <w:t>.3.2</w:t>
            </w:r>
          </w:p>
        </w:tc>
        <w:tc>
          <w:tcPr>
            <w:tcW w:w="1417"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rPr>
              <w:t>开标程序</w:t>
            </w:r>
          </w:p>
        </w:tc>
        <w:tc>
          <w:tcPr>
            <w:tcW w:w="6237" w:type="dxa"/>
            <w:vAlign w:val="center"/>
          </w:tcPr>
          <w:p>
            <w:pPr>
              <w:autoSpaceDE w:val="0"/>
              <w:autoSpaceDN w:val="0"/>
              <w:adjustRightInd w:val="0"/>
              <w:snapToGrid w:val="0"/>
              <w:spacing w:line="440" w:lineRule="exact"/>
              <w:ind w:firstLine="420" w:firstLineChars="200"/>
              <w:rPr>
                <w:rFonts w:ascii="宋体" w:hAnsi="宋体" w:cs="宋体"/>
                <w:color w:val="auto"/>
                <w:kern w:val="0"/>
                <w:szCs w:val="21"/>
              </w:rPr>
            </w:pPr>
            <w:r>
              <w:rPr>
                <w:rFonts w:hint="eastAsia" w:ascii="宋体" w:hAnsi="宋体" w:cs="宋体"/>
                <w:color w:val="auto"/>
                <w:kern w:val="0"/>
                <w:szCs w:val="21"/>
              </w:rPr>
              <w:t xml:space="preserve">主持人按下列程序进行开标： </w:t>
            </w:r>
          </w:p>
          <w:p>
            <w:pPr>
              <w:autoSpaceDE w:val="0"/>
              <w:autoSpaceDN w:val="0"/>
              <w:adjustRightInd w:val="0"/>
              <w:snapToGrid w:val="0"/>
              <w:spacing w:line="440" w:lineRule="exact"/>
              <w:ind w:firstLine="420" w:firstLineChars="200"/>
              <w:rPr>
                <w:rFonts w:ascii="宋体" w:hAnsi="宋体" w:cs="宋体"/>
                <w:color w:val="auto"/>
                <w:kern w:val="0"/>
                <w:szCs w:val="21"/>
              </w:rPr>
            </w:pPr>
            <w:r>
              <w:rPr>
                <w:rFonts w:hint="eastAsia" w:ascii="宋体" w:hAnsi="宋体" w:cs="宋体"/>
                <w:color w:val="auto"/>
                <w:kern w:val="0"/>
                <w:szCs w:val="21"/>
              </w:rPr>
              <w:t xml:space="preserve">1.宣布开标纪律； </w:t>
            </w:r>
          </w:p>
          <w:p>
            <w:pPr>
              <w:autoSpaceDE w:val="0"/>
              <w:autoSpaceDN w:val="0"/>
              <w:adjustRightInd w:val="0"/>
              <w:snapToGrid w:val="0"/>
              <w:spacing w:line="440" w:lineRule="exact"/>
              <w:ind w:firstLine="420" w:firstLineChars="200"/>
              <w:rPr>
                <w:rFonts w:ascii="宋体" w:hAnsi="宋体" w:cs="宋体"/>
                <w:color w:val="auto"/>
                <w:kern w:val="0"/>
                <w:szCs w:val="21"/>
              </w:rPr>
            </w:pPr>
            <w:r>
              <w:rPr>
                <w:rFonts w:hint="eastAsia" w:ascii="宋体" w:hAnsi="宋体" w:cs="宋体"/>
                <w:color w:val="auto"/>
                <w:kern w:val="0"/>
                <w:szCs w:val="21"/>
              </w:rPr>
              <w:t xml:space="preserve">2.宣布开标人、唱标人、记录人、监标人等有关人员姓名； </w:t>
            </w:r>
          </w:p>
          <w:p>
            <w:pPr>
              <w:autoSpaceDE w:val="0"/>
              <w:autoSpaceDN w:val="0"/>
              <w:adjustRightInd w:val="0"/>
              <w:snapToGrid w:val="0"/>
              <w:spacing w:line="440" w:lineRule="exact"/>
              <w:ind w:firstLine="420" w:firstLineChars="200"/>
              <w:rPr>
                <w:rFonts w:ascii="宋体" w:hAnsi="宋体" w:cs="宋体"/>
                <w:color w:val="auto"/>
                <w:kern w:val="0"/>
                <w:szCs w:val="21"/>
              </w:rPr>
            </w:pPr>
            <w:r>
              <w:rPr>
                <w:rFonts w:hint="eastAsia" w:ascii="宋体" w:hAnsi="宋体" w:cs="宋体"/>
                <w:color w:val="auto"/>
                <w:kern w:val="0"/>
                <w:szCs w:val="21"/>
              </w:rPr>
              <w:t xml:space="preserve">3.公布在投标截止时间前递交投标文件的投标人名称，并点名确认投标人是否派人到场； </w:t>
            </w:r>
          </w:p>
          <w:p>
            <w:pPr>
              <w:autoSpaceDE w:val="0"/>
              <w:autoSpaceDN w:val="0"/>
              <w:adjustRightInd w:val="0"/>
              <w:snapToGrid w:val="0"/>
              <w:spacing w:line="440" w:lineRule="exact"/>
              <w:ind w:firstLine="420" w:firstLineChars="200"/>
              <w:rPr>
                <w:rFonts w:ascii="宋体" w:hAnsi="宋体" w:cs="宋体"/>
                <w:color w:val="auto"/>
                <w:kern w:val="0"/>
                <w:szCs w:val="21"/>
              </w:rPr>
            </w:pPr>
            <w:r>
              <w:rPr>
                <w:rFonts w:hint="eastAsia" w:ascii="宋体" w:hAnsi="宋体" w:cs="宋体"/>
                <w:color w:val="auto"/>
                <w:kern w:val="0"/>
                <w:szCs w:val="21"/>
              </w:rPr>
              <w:t>4. 法定代表人应携带法定代表人身份证明及身份证原件，授权的代理人应携带法人授权委托书及身份证原件，以备查验其合法身份；否则发包人拒收竞标文件。</w:t>
            </w:r>
          </w:p>
          <w:p>
            <w:pPr>
              <w:autoSpaceDE w:val="0"/>
              <w:autoSpaceDN w:val="0"/>
              <w:adjustRightInd w:val="0"/>
              <w:snapToGrid w:val="0"/>
              <w:spacing w:line="440" w:lineRule="exact"/>
              <w:ind w:firstLine="420" w:firstLineChars="200"/>
              <w:rPr>
                <w:rFonts w:ascii="宋体" w:hAnsi="宋体" w:cs="宋体"/>
                <w:color w:val="auto"/>
                <w:kern w:val="0"/>
                <w:szCs w:val="21"/>
              </w:rPr>
            </w:pPr>
            <w:r>
              <w:rPr>
                <w:rFonts w:hint="eastAsia" w:ascii="宋体" w:hAnsi="宋体" w:cs="宋体"/>
                <w:color w:val="auto"/>
                <w:kern w:val="0"/>
                <w:szCs w:val="21"/>
              </w:rPr>
              <w:t xml:space="preserve">5.密封情况检查：投标人或者其推选的代表检查投标文件的密封情况并确认。 </w:t>
            </w:r>
          </w:p>
          <w:p>
            <w:pPr>
              <w:autoSpaceDE w:val="0"/>
              <w:autoSpaceDN w:val="0"/>
              <w:adjustRightInd w:val="0"/>
              <w:snapToGrid w:val="0"/>
              <w:spacing w:line="440" w:lineRule="exact"/>
              <w:ind w:firstLine="420" w:firstLineChars="200"/>
              <w:rPr>
                <w:rFonts w:ascii="宋体" w:hAnsi="宋体" w:cs="宋体"/>
                <w:color w:val="auto"/>
                <w:kern w:val="0"/>
                <w:szCs w:val="21"/>
              </w:rPr>
            </w:pPr>
            <w:r>
              <w:rPr>
                <w:rFonts w:hint="eastAsia" w:ascii="宋体" w:hAnsi="宋体" w:cs="宋体"/>
                <w:color w:val="auto"/>
                <w:kern w:val="0"/>
                <w:szCs w:val="21"/>
              </w:rPr>
              <w:t xml:space="preserve">6.设有比选控制价或者标底的，公布比选控制价或者标底； </w:t>
            </w:r>
          </w:p>
          <w:p>
            <w:pPr>
              <w:autoSpaceDE w:val="0"/>
              <w:autoSpaceDN w:val="0"/>
              <w:adjustRightInd w:val="0"/>
              <w:snapToGrid w:val="0"/>
              <w:spacing w:line="440" w:lineRule="exact"/>
              <w:ind w:firstLine="420" w:firstLineChars="200"/>
              <w:rPr>
                <w:rFonts w:ascii="宋体" w:hAnsi="宋体" w:cs="宋体"/>
                <w:color w:val="auto"/>
                <w:kern w:val="0"/>
                <w:szCs w:val="21"/>
              </w:rPr>
            </w:pPr>
            <w:r>
              <w:rPr>
                <w:rFonts w:hint="eastAsia" w:ascii="宋体" w:hAnsi="宋体" w:cs="宋体"/>
                <w:color w:val="auto"/>
                <w:kern w:val="0"/>
                <w:szCs w:val="21"/>
              </w:rPr>
              <w:t xml:space="preserve">7.开启投标文件顺序：随机开启； </w:t>
            </w:r>
          </w:p>
          <w:p>
            <w:pPr>
              <w:autoSpaceDE w:val="0"/>
              <w:autoSpaceDN w:val="0"/>
              <w:adjustRightInd w:val="0"/>
              <w:snapToGrid w:val="0"/>
              <w:spacing w:line="440" w:lineRule="exact"/>
              <w:ind w:firstLine="420" w:firstLineChars="200"/>
              <w:rPr>
                <w:rFonts w:ascii="宋体" w:hAnsi="宋体" w:cs="宋体"/>
                <w:color w:val="auto"/>
                <w:kern w:val="0"/>
                <w:szCs w:val="21"/>
              </w:rPr>
            </w:pPr>
            <w:r>
              <w:rPr>
                <w:rFonts w:hint="eastAsia" w:ascii="宋体" w:hAnsi="宋体" w:cs="宋体"/>
                <w:color w:val="auto"/>
                <w:kern w:val="0"/>
                <w:szCs w:val="21"/>
              </w:rPr>
              <w:t xml:space="preserve">8. 按照宣布的开标顺序当众开标，开启投标函部分袋；公布投标人名称、标段名称、投标报价、质量目标、工期及其他内容； </w:t>
            </w:r>
          </w:p>
          <w:p>
            <w:pPr>
              <w:autoSpaceDE w:val="0"/>
              <w:autoSpaceDN w:val="0"/>
              <w:adjustRightInd w:val="0"/>
              <w:snapToGrid w:val="0"/>
              <w:spacing w:line="440" w:lineRule="exact"/>
              <w:ind w:firstLine="420" w:firstLineChars="200"/>
              <w:rPr>
                <w:rFonts w:ascii="宋体" w:hAnsi="宋体" w:cs="宋体"/>
                <w:color w:val="auto"/>
                <w:kern w:val="0"/>
                <w:szCs w:val="21"/>
              </w:rPr>
            </w:pPr>
            <w:r>
              <w:rPr>
                <w:rFonts w:hint="eastAsia" w:ascii="宋体" w:hAnsi="宋体" w:cs="宋体"/>
                <w:color w:val="auto"/>
                <w:kern w:val="0"/>
                <w:szCs w:val="21"/>
              </w:rPr>
              <w:t xml:space="preserve">9.投标人代表、比选人代表、监标人、记录人等有关人员在开标记录上签字确认； </w:t>
            </w:r>
          </w:p>
          <w:p>
            <w:pPr>
              <w:autoSpaceDE w:val="0"/>
              <w:autoSpaceDN w:val="0"/>
              <w:adjustRightInd w:val="0"/>
              <w:snapToGrid w:val="0"/>
              <w:spacing w:line="440" w:lineRule="exact"/>
              <w:ind w:firstLine="420" w:firstLineChars="200"/>
              <w:jc w:val="left"/>
              <w:rPr>
                <w:rFonts w:ascii="宋体" w:hAnsi="宋体" w:cs="宋体"/>
                <w:kern w:val="0"/>
                <w:szCs w:val="21"/>
              </w:rPr>
            </w:pPr>
            <w:r>
              <w:rPr>
                <w:rFonts w:hint="eastAsia" w:ascii="宋体" w:hAnsi="宋体" w:cs="宋体"/>
                <w:color w:val="auto"/>
                <w:kern w:val="0"/>
                <w:szCs w:val="21"/>
              </w:rPr>
              <w:t>10.开标结束。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auto"/>
              <w:jc w:val="center"/>
              <w:rPr>
                <w:rFonts w:hint="eastAsia" w:ascii="宋体" w:hAnsi="宋体" w:eastAsia="宋体" w:cs="宋体"/>
                <w:kern w:val="0"/>
                <w:szCs w:val="21"/>
                <w:lang w:eastAsia="zh-CN"/>
              </w:rPr>
            </w:pPr>
            <w:r>
              <w:rPr>
                <w:rFonts w:hint="eastAsia" w:ascii="宋体" w:hAnsi="宋体" w:cs="宋体"/>
                <w:color w:val="auto"/>
                <w:kern w:val="0"/>
                <w:szCs w:val="21"/>
                <w:lang w:val="en-US" w:eastAsia="zh-CN"/>
              </w:rPr>
              <w:t>5</w:t>
            </w:r>
            <w:r>
              <w:rPr>
                <w:rFonts w:hint="eastAsia" w:ascii="宋体" w:hAnsi="宋体" w:cs="宋体"/>
                <w:color w:val="auto"/>
                <w:kern w:val="0"/>
                <w:szCs w:val="21"/>
              </w:rPr>
              <w:t>.1.</w:t>
            </w:r>
            <w:r>
              <w:rPr>
                <w:rFonts w:hint="eastAsia" w:ascii="宋体" w:hAnsi="宋体" w:cs="宋体"/>
                <w:color w:val="auto"/>
                <w:kern w:val="0"/>
                <w:szCs w:val="21"/>
                <w:lang w:val="en-US" w:eastAsia="zh-CN"/>
              </w:rPr>
              <w:t>1</w:t>
            </w:r>
          </w:p>
        </w:tc>
        <w:tc>
          <w:tcPr>
            <w:tcW w:w="1417" w:type="dxa"/>
            <w:vAlign w:val="center"/>
          </w:tcPr>
          <w:p>
            <w:pPr>
              <w:spacing w:line="420" w:lineRule="exact"/>
              <w:textAlignment w:val="baseline"/>
              <w:rPr>
                <w:rFonts w:ascii="宋体" w:hAnsi="宋体"/>
                <w:color w:val="auto"/>
                <w:szCs w:val="21"/>
              </w:rPr>
            </w:pPr>
            <w:r>
              <w:rPr>
                <w:rFonts w:hint="eastAsia" w:ascii="宋体" w:hAnsi="宋体"/>
                <w:color w:val="auto"/>
                <w:szCs w:val="21"/>
              </w:rPr>
              <w:t>无效标的确认</w:t>
            </w:r>
          </w:p>
          <w:p>
            <w:pPr>
              <w:adjustRightInd w:val="0"/>
              <w:snapToGrid w:val="0"/>
              <w:spacing w:line="360" w:lineRule="auto"/>
              <w:jc w:val="center"/>
              <w:rPr>
                <w:rFonts w:ascii="宋体" w:hAnsi="宋体" w:cs="宋体"/>
                <w:kern w:val="0"/>
                <w:szCs w:val="21"/>
              </w:rPr>
            </w:pPr>
          </w:p>
        </w:tc>
        <w:tc>
          <w:tcPr>
            <w:tcW w:w="6237" w:type="dxa"/>
            <w:vAlign w:val="center"/>
          </w:tcPr>
          <w:p>
            <w:pPr>
              <w:spacing w:line="440" w:lineRule="exact"/>
              <w:ind w:firstLine="420" w:firstLineChars="200"/>
              <w:textAlignment w:val="baseline"/>
              <w:rPr>
                <w:rFonts w:ascii="宋体" w:hAnsi="宋体"/>
                <w:color w:val="auto"/>
                <w:szCs w:val="21"/>
              </w:rPr>
            </w:pPr>
            <w:r>
              <w:rPr>
                <w:rFonts w:hint="eastAsia" w:ascii="宋体" w:hAnsi="宋体"/>
                <w:color w:val="auto"/>
                <w:szCs w:val="21"/>
              </w:rPr>
              <w:t>有下列情况之一者，均视为未响应本比选文件而作为废标条件：</w:t>
            </w:r>
          </w:p>
          <w:p>
            <w:pPr>
              <w:spacing w:line="440" w:lineRule="exact"/>
              <w:ind w:firstLine="420" w:firstLineChars="200"/>
              <w:textAlignment w:val="baseline"/>
              <w:rPr>
                <w:rFonts w:ascii="宋体" w:hAnsi="宋体"/>
                <w:color w:val="auto"/>
                <w:szCs w:val="21"/>
              </w:rPr>
            </w:pPr>
            <w:r>
              <w:rPr>
                <w:rFonts w:hint="eastAsia" w:ascii="宋体" w:hAnsi="宋体"/>
                <w:color w:val="auto"/>
                <w:szCs w:val="21"/>
              </w:rPr>
              <w:t>1、竞标文件没有加盖竞标单位印章的；</w:t>
            </w:r>
          </w:p>
          <w:p>
            <w:pPr>
              <w:spacing w:line="440" w:lineRule="exact"/>
              <w:ind w:firstLine="420" w:firstLineChars="200"/>
              <w:textAlignment w:val="baseline"/>
              <w:rPr>
                <w:rFonts w:ascii="宋体" w:hAnsi="宋体"/>
                <w:color w:val="auto"/>
                <w:szCs w:val="21"/>
              </w:rPr>
            </w:pPr>
            <w:r>
              <w:rPr>
                <w:rFonts w:hint="eastAsia" w:ascii="宋体" w:hAnsi="宋体"/>
                <w:color w:val="auto"/>
                <w:szCs w:val="21"/>
              </w:rPr>
              <w:t>3、竞标文件未按规定的格式和要求填写，内容不全或者关键内容字迹模糊、无法辨认的；</w:t>
            </w:r>
          </w:p>
          <w:p>
            <w:pPr>
              <w:spacing w:line="440" w:lineRule="exact"/>
              <w:ind w:firstLine="420" w:firstLineChars="200"/>
              <w:textAlignment w:val="baseline"/>
              <w:rPr>
                <w:rFonts w:ascii="宋体" w:hAnsi="宋体"/>
                <w:color w:val="auto"/>
                <w:szCs w:val="21"/>
              </w:rPr>
            </w:pPr>
            <w:r>
              <w:rPr>
                <w:rFonts w:hint="eastAsia" w:ascii="宋体" w:hAnsi="宋体"/>
                <w:color w:val="auto"/>
                <w:szCs w:val="21"/>
              </w:rPr>
              <w:t>4、竞标报价明显低于成本的；</w:t>
            </w:r>
          </w:p>
          <w:p>
            <w:pPr>
              <w:spacing w:line="440" w:lineRule="exact"/>
              <w:ind w:firstLine="420" w:firstLineChars="200"/>
              <w:textAlignment w:val="baseline"/>
              <w:rPr>
                <w:rFonts w:ascii="宋体" w:hAnsi="宋体"/>
                <w:color w:val="auto"/>
                <w:szCs w:val="21"/>
              </w:rPr>
            </w:pPr>
            <w:r>
              <w:rPr>
                <w:rFonts w:hint="eastAsia" w:ascii="宋体" w:hAnsi="宋体"/>
                <w:color w:val="auto"/>
                <w:szCs w:val="21"/>
              </w:rPr>
              <w:t>5、竞标工期超过竞标文件规定的工期的；</w:t>
            </w:r>
          </w:p>
          <w:p>
            <w:pPr>
              <w:spacing w:line="440" w:lineRule="exact"/>
              <w:ind w:firstLine="420" w:firstLineChars="200"/>
              <w:textAlignment w:val="baseline"/>
              <w:rPr>
                <w:rFonts w:ascii="宋体" w:hAnsi="宋体"/>
                <w:color w:val="auto"/>
                <w:szCs w:val="21"/>
              </w:rPr>
            </w:pPr>
            <w:r>
              <w:rPr>
                <w:rFonts w:hint="eastAsia" w:ascii="宋体" w:hAnsi="宋体"/>
                <w:color w:val="auto"/>
                <w:szCs w:val="21"/>
              </w:rPr>
              <w:t>6、竞标文件中要求的竞标文件的几个组成部分的任一部分被认定为无效的；</w:t>
            </w:r>
          </w:p>
          <w:p>
            <w:pPr>
              <w:spacing w:line="440" w:lineRule="exact"/>
              <w:ind w:firstLine="420" w:firstLineChars="200"/>
              <w:textAlignment w:val="baseline"/>
              <w:rPr>
                <w:rFonts w:ascii="宋体" w:hAnsi="宋体" w:cs="宋体"/>
                <w:kern w:val="0"/>
                <w:szCs w:val="21"/>
              </w:rPr>
            </w:pPr>
            <w:r>
              <w:rPr>
                <w:rFonts w:hint="eastAsia" w:ascii="宋体" w:hAnsi="宋体"/>
                <w:color w:val="auto"/>
                <w:szCs w:val="21"/>
              </w:rPr>
              <w:t>7、竞标文件附有比选人不能接受的条件的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auto"/>
              <w:jc w:val="center"/>
              <w:rPr>
                <w:rFonts w:hint="eastAsia" w:ascii="宋体" w:hAnsi="宋体" w:eastAsia="宋体" w:cs="宋体"/>
                <w:kern w:val="0"/>
                <w:szCs w:val="21"/>
                <w:lang w:eastAsia="zh-CN"/>
              </w:rPr>
            </w:pPr>
            <w:r>
              <w:rPr>
                <w:rFonts w:hint="eastAsia" w:ascii="宋体" w:hAnsi="宋体" w:cs="宋体"/>
                <w:color w:val="auto"/>
                <w:kern w:val="0"/>
                <w:szCs w:val="21"/>
                <w:lang w:val="en-US" w:eastAsia="zh-CN"/>
              </w:rPr>
              <w:t>5</w:t>
            </w:r>
            <w:r>
              <w:rPr>
                <w:rFonts w:hint="eastAsia" w:ascii="宋体" w:hAnsi="宋体" w:cs="宋体"/>
                <w:color w:val="auto"/>
                <w:kern w:val="0"/>
                <w:szCs w:val="21"/>
              </w:rPr>
              <w:t>.1.</w:t>
            </w:r>
            <w:r>
              <w:rPr>
                <w:rFonts w:hint="eastAsia" w:ascii="宋体" w:hAnsi="宋体" w:cs="宋体"/>
                <w:color w:val="auto"/>
                <w:kern w:val="0"/>
                <w:szCs w:val="21"/>
                <w:lang w:val="en-US" w:eastAsia="zh-CN"/>
              </w:rPr>
              <w:t>2</w:t>
            </w:r>
          </w:p>
        </w:tc>
        <w:tc>
          <w:tcPr>
            <w:tcW w:w="1417" w:type="dxa"/>
            <w:vAlign w:val="center"/>
          </w:tcPr>
          <w:p>
            <w:pPr>
              <w:spacing w:line="420" w:lineRule="exact"/>
              <w:ind w:firstLine="210" w:firstLineChars="100"/>
              <w:textAlignment w:val="baseline"/>
              <w:rPr>
                <w:rFonts w:ascii="宋体" w:hAnsi="宋体" w:cs="宋体"/>
                <w:kern w:val="0"/>
                <w:szCs w:val="21"/>
              </w:rPr>
            </w:pPr>
            <w:r>
              <w:rPr>
                <w:rFonts w:hint="eastAsia" w:ascii="宋体" w:hAnsi="宋体" w:cs="宋体"/>
                <w:color w:val="auto"/>
                <w:kern w:val="0"/>
              </w:rPr>
              <w:t>重新比选</w:t>
            </w:r>
          </w:p>
        </w:tc>
        <w:tc>
          <w:tcPr>
            <w:tcW w:w="6237" w:type="dxa"/>
            <w:vAlign w:val="center"/>
          </w:tcPr>
          <w:p>
            <w:pPr>
              <w:spacing w:line="440" w:lineRule="exact"/>
              <w:ind w:firstLine="420" w:firstLineChars="200"/>
              <w:textAlignment w:val="baseline"/>
              <w:rPr>
                <w:rFonts w:ascii="宋体" w:hAnsi="宋体" w:cs="宋体"/>
                <w:kern w:val="0"/>
                <w:szCs w:val="21"/>
              </w:rPr>
            </w:pPr>
            <w:r>
              <w:rPr>
                <w:rFonts w:hint="eastAsia" w:ascii="宋体" w:hAnsi="宋体"/>
                <w:color w:val="auto"/>
                <w:szCs w:val="21"/>
              </w:rPr>
              <w:t>竞标截止时间内，发包人收到的有效报价少于</w:t>
            </w:r>
            <w:r>
              <w:rPr>
                <w:rFonts w:hint="eastAsia" w:ascii="宋体" w:hAnsi="宋体"/>
                <w:color w:val="auto"/>
                <w:szCs w:val="21"/>
                <w:lang w:val="en-US" w:eastAsia="zh-CN"/>
              </w:rPr>
              <w:t>2</w:t>
            </w:r>
            <w:r>
              <w:rPr>
                <w:rFonts w:hint="eastAsia" w:ascii="宋体" w:hAnsi="宋体"/>
                <w:color w:val="auto"/>
                <w:szCs w:val="21"/>
              </w:rPr>
              <w:t>个的，发包人将重新竞争发包。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blHeader/>
        </w:trPr>
        <w:tc>
          <w:tcPr>
            <w:tcW w:w="993"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lang w:val="en-US" w:eastAsia="zh-CN"/>
              </w:rPr>
              <w:t>5</w:t>
            </w:r>
            <w:r>
              <w:rPr>
                <w:rFonts w:hint="eastAsia" w:ascii="宋体" w:hAnsi="宋体" w:cs="宋体"/>
                <w:color w:val="auto"/>
                <w:kern w:val="0"/>
                <w:szCs w:val="21"/>
              </w:rPr>
              <w:t>.2.1</w:t>
            </w:r>
          </w:p>
        </w:tc>
        <w:tc>
          <w:tcPr>
            <w:tcW w:w="1417" w:type="dxa"/>
            <w:vAlign w:val="center"/>
          </w:tcPr>
          <w:p>
            <w:pPr>
              <w:adjustRightInd w:val="0"/>
              <w:snapToGrid w:val="0"/>
              <w:spacing w:line="360" w:lineRule="auto"/>
              <w:jc w:val="center"/>
              <w:rPr>
                <w:rFonts w:ascii="宋体" w:hAnsi="宋体" w:cs="宋体"/>
                <w:kern w:val="0"/>
                <w:szCs w:val="21"/>
              </w:rPr>
            </w:pPr>
            <w:r>
              <w:rPr>
                <w:rFonts w:hint="eastAsia" w:ascii="宋体" w:hAnsi="宋体"/>
                <w:color w:val="auto"/>
                <w:szCs w:val="21"/>
              </w:rPr>
              <w:t>提交比选申请文件时间</w:t>
            </w:r>
          </w:p>
        </w:tc>
        <w:tc>
          <w:tcPr>
            <w:tcW w:w="6237" w:type="dxa"/>
            <w:vAlign w:val="center"/>
          </w:tcPr>
          <w:p>
            <w:pPr>
              <w:spacing w:line="440" w:lineRule="exact"/>
              <w:ind w:firstLine="420" w:firstLineChars="200"/>
              <w:textAlignment w:val="baseline"/>
              <w:rPr>
                <w:rFonts w:ascii="宋体" w:hAnsi="宋体" w:cs="宋体"/>
                <w:kern w:val="0"/>
                <w:szCs w:val="21"/>
              </w:rPr>
            </w:pPr>
            <w:r>
              <w:rPr>
                <w:rFonts w:hint="eastAsia" w:ascii="宋体" w:hAnsi="宋体"/>
                <w:color w:val="auto"/>
                <w:szCs w:val="21"/>
              </w:rPr>
              <w:t>20</w:t>
            </w:r>
            <w:r>
              <w:rPr>
                <w:rFonts w:hint="eastAsia" w:ascii="宋体" w:hAnsi="宋体"/>
                <w:color w:val="auto"/>
                <w:szCs w:val="21"/>
                <w:lang w:val="en-US" w:eastAsia="zh-CN"/>
              </w:rPr>
              <w:t>20</w:t>
            </w:r>
            <w:r>
              <w:rPr>
                <w:rFonts w:hint="eastAsia" w:ascii="宋体" w:hAnsi="宋体"/>
                <w:color w:val="auto"/>
                <w:szCs w:val="21"/>
              </w:rPr>
              <w:t>年</w:t>
            </w:r>
            <w:r>
              <w:rPr>
                <w:rFonts w:hint="eastAsia" w:ascii="宋体" w:hAnsi="宋体"/>
                <w:color w:val="auto"/>
                <w:szCs w:val="21"/>
                <w:lang w:val="en-US" w:eastAsia="zh-CN"/>
              </w:rPr>
              <w:t>3</w:t>
            </w:r>
            <w:r>
              <w:rPr>
                <w:rFonts w:hint="eastAsia" w:ascii="宋体" w:hAnsi="宋体"/>
                <w:color w:val="auto"/>
                <w:szCs w:val="21"/>
              </w:rPr>
              <w:t>月</w:t>
            </w:r>
            <w:r>
              <w:rPr>
                <w:rFonts w:hint="eastAsia" w:ascii="宋体" w:hAnsi="宋体"/>
                <w:color w:val="auto"/>
                <w:szCs w:val="21"/>
                <w:lang w:val="en-US" w:eastAsia="zh-CN"/>
              </w:rPr>
              <w:t>19</w:t>
            </w:r>
            <w:r>
              <w:rPr>
                <w:rFonts w:hint="eastAsia" w:ascii="宋体" w:hAnsi="宋体"/>
                <w:color w:val="auto"/>
                <w:szCs w:val="21"/>
              </w:rPr>
              <w:t>日</w:t>
            </w:r>
            <w:r>
              <w:rPr>
                <w:rFonts w:hint="eastAsia" w:ascii="宋体" w:hAnsi="宋体"/>
                <w:color w:val="auto"/>
                <w:szCs w:val="21"/>
                <w:lang w:eastAsia="zh-CN"/>
              </w:rPr>
              <w:t>上</w:t>
            </w:r>
            <w:r>
              <w:rPr>
                <w:rFonts w:hint="eastAsia" w:ascii="宋体" w:hAnsi="宋体"/>
                <w:color w:val="auto"/>
                <w:szCs w:val="21"/>
              </w:rPr>
              <w:t>午</w:t>
            </w:r>
            <w:r>
              <w:rPr>
                <w:rFonts w:hint="eastAsia" w:ascii="宋体" w:hAnsi="宋体"/>
                <w:color w:val="auto"/>
                <w:szCs w:val="21"/>
                <w:lang w:val="en-US" w:eastAsia="zh-CN"/>
              </w:rPr>
              <w:t>9</w:t>
            </w:r>
            <w:r>
              <w:rPr>
                <w:rFonts w:hint="eastAsia" w:ascii="宋体" w:hAnsi="宋体"/>
                <w:color w:val="auto"/>
                <w:szCs w:val="21"/>
              </w:rPr>
              <w:t>:</w:t>
            </w:r>
            <w:r>
              <w:rPr>
                <w:rFonts w:hint="eastAsia" w:ascii="宋体" w:hAnsi="宋体"/>
                <w:color w:val="auto"/>
                <w:szCs w:val="21"/>
                <w:lang w:val="en-US" w:eastAsia="zh-CN"/>
              </w:rPr>
              <w:t>30</w:t>
            </w:r>
            <w:r>
              <w:rPr>
                <w:rFonts w:hint="eastAsia" w:ascii="宋体" w:hAnsi="宋体"/>
                <w:color w:val="auto"/>
                <w:szCs w:val="21"/>
              </w:rPr>
              <w:t>起至</w:t>
            </w:r>
            <w:r>
              <w:rPr>
                <w:rFonts w:hint="eastAsia" w:ascii="宋体" w:hAnsi="宋体"/>
                <w:color w:val="auto"/>
                <w:szCs w:val="21"/>
                <w:lang w:eastAsia="zh-CN"/>
              </w:rPr>
              <w:t>上</w:t>
            </w:r>
            <w:r>
              <w:rPr>
                <w:rFonts w:hint="eastAsia" w:ascii="宋体" w:hAnsi="宋体"/>
                <w:color w:val="auto"/>
                <w:szCs w:val="21"/>
              </w:rPr>
              <w:t>午1</w:t>
            </w:r>
            <w:r>
              <w:rPr>
                <w:rFonts w:hint="eastAsia" w:ascii="宋体" w:hAnsi="宋体"/>
                <w:color w:val="auto"/>
                <w:szCs w:val="21"/>
                <w:lang w:val="en-US" w:eastAsia="zh-CN"/>
              </w:rPr>
              <w:t>0</w:t>
            </w:r>
            <w:r>
              <w:rPr>
                <w:rFonts w:hint="eastAsia" w:ascii="宋体" w:hAnsi="宋体"/>
                <w:color w:val="auto"/>
                <w:szCs w:val="21"/>
              </w:rPr>
              <w:t>：00时止。 提交地点：</w:t>
            </w:r>
            <w:r>
              <w:rPr>
                <w:rFonts w:hint="eastAsia" w:ascii="宋体" w:hAnsi="宋体" w:cs="宋体"/>
                <w:color w:val="auto"/>
                <w:kern w:val="0"/>
                <w:szCs w:val="21"/>
                <w:lang w:eastAsia="zh-CN"/>
              </w:rPr>
              <w:t>沙坪坝区凤凰镇文化广场</w:t>
            </w:r>
            <w:r>
              <w:rPr>
                <w:rFonts w:hint="eastAsia" w:ascii="宋体" w:hAnsi="宋体" w:cs="宋体"/>
                <w:color w:val="auto"/>
                <w:szCs w:val="21"/>
                <w:lang w:eastAsia="zh-CN"/>
              </w:rPr>
              <w:t>重庆共享工业投资有限公司招投标</w:t>
            </w:r>
            <w:r>
              <w:rPr>
                <w:rFonts w:hint="eastAsia" w:ascii="宋体" w:hAnsi="宋体" w:cs="宋体"/>
                <w:color w:val="auto"/>
                <w:szCs w:val="21"/>
              </w:rPr>
              <w:t>会议室</w:t>
            </w:r>
            <w:r>
              <w:rPr>
                <w:rFonts w:hint="eastAsia" w:ascii="宋体" w:hAnsi="宋体"/>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blHeader/>
        </w:trPr>
        <w:tc>
          <w:tcPr>
            <w:tcW w:w="993"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lang w:val="en-US" w:eastAsia="zh-CN"/>
              </w:rPr>
              <w:t>5</w:t>
            </w:r>
            <w:r>
              <w:rPr>
                <w:rFonts w:hint="eastAsia" w:ascii="宋体" w:hAnsi="宋体" w:cs="宋体"/>
                <w:color w:val="auto"/>
                <w:kern w:val="0"/>
                <w:szCs w:val="21"/>
              </w:rPr>
              <w:t>.2.2</w:t>
            </w:r>
          </w:p>
        </w:tc>
        <w:tc>
          <w:tcPr>
            <w:tcW w:w="1417" w:type="dxa"/>
            <w:vAlign w:val="center"/>
          </w:tcPr>
          <w:p>
            <w:pPr>
              <w:adjustRightInd w:val="0"/>
              <w:snapToGrid w:val="0"/>
              <w:spacing w:line="360" w:lineRule="auto"/>
              <w:jc w:val="center"/>
              <w:rPr>
                <w:rFonts w:ascii="宋体" w:hAnsi="宋体" w:cs="宋体"/>
                <w:kern w:val="0"/>
                <w:szCs w:val="21"/>
              </w:rPr>
            </w:pPr>
            <w:r>
              <w:rPr>
                <w:rFonts w:hint="eastAsia" w:ascii="宋体" w:hAnsi="宋体"/>
                <w:color w:val="auto"/>
                <w:szCs w:val="21"/>
              </w:rPr>
              <w:t>开标时间</w:t>
            </w:r>
          </w:p>
        </w:tc>
        <w:tc>
          <w:tcPr>
            <w:tcW w:w="6237" w:type="dxa"/>
            <w:vAlign w:val="center"/>
          </w:tcPr>
          <w:p>
            <w:pPr>
              <w:spacing w:line="440" w:lineRule="exact"/>
              <w:ind w:firstLine="420" w:firstLineChars="200"/>
              <w:textAlignment w:val="baseline"/>
              <w:rPr>
                <w:rFonts w:ascii="宋体" w:hAnsi="宋体" w:cs="宋体"/>
                <w:kern w:val="0"/>
                <w:szCs w:val="21"/>
              </w:rPr>
            </w:pPr>
            <w:r>
              <w:rPr>
                <w:rFonts w:hint="eastAsia" w:ascii="宋体" w:hAnsi="宋体"/>
                <w:color w:val="auto"/>
                <w:szCs w:val="21"/>
              </w:rPr>
              <w:t>20</w:t>
            </w:r>
            <w:r>
              <w:rPr>
                <w:rFonts w:hint="eastAsia" w:ascii="宋体" w:hAnsi="宋体"/>
                <w:color w:val="auto"/>
                <w:szCs w:val="21"/>
                <w:lang w:val="en-US" w:eastAsia="zh-CN"/>
              </w:rPr>
              <w:t>20</w:t>
            </w:r>
            <w:r>
              <w:rPr>
                <w:rFonts w:hint="eastAsia" w:ascii="宋体" w:hAnsi="宋体"/>
                <w:color w:val="auto"/>
                <w:szCs w:val="21"/>
              </w:rPr>
              <w:t>年</w:t>
            </w:r>
            <w:r>
              <w:rPr>
                <w:rFonts w:hint="eastAsia" w:ascii="宋体" w:hAnsi="宋体"/>
                <w:color w:val="auto"/>
                <w:szCs w:val="21"/>
                <w:lang w:val="en-US" w:eastAsia="zh-CN"/>
              </w:rPr>
              <w:t>3</w:t>
            </w:r>
            <w:r>
              <w:rPr>
                <w:rFonts w:hint="eastAsia" w:ascii="宋体" w:hAnsi="宋体"/>
                <w:color w:val="auto"/>
                <w:szCs w:val="21"/>
              </w:rPr>
              <w:t>月</w:t>
            </w:r>
            <w:r>
              <w:rPr>
                <w:rFonts w:hint="eastAsia" w:ascii="宋体" w:hAnsi="宋体"/>
                <w:color w:val="auto"/>
                <w:szCs w:val="21"/>
                <w:lang w:val="en-US" w:eastAsia="zh-CN"/>
              </w:rPr>
              <w:t>19</w:t>
            </w:r>
            <w:r>
              <w:rPr>
                <w:rFonts w:hint="eastAsia" w:ascii="宋体" w:hAnsi="宋体"/>
                <w:color w:val="auto"/>
                <w:szCs w:val="21"/>
              </w:rPr>
              <w:t>日</w:t>
            </w:r>
            <w:r>
              <w:rPr>
                <w:rFonts w:hint="eastAsia" w:ascii="宋体" w:hAnsi="宋体"/>
                <w:color w:val="auto"/>
                <w:szCs w:val="21"/>
                <w:lang w:eastAsia="zh-CN"/>
              </w:rPr>
              <w:t>上</w:t>
            </w:r>
            <w:r>
              <w:rPr>
                <w:rFonts w:hint="eastAsia" w:ascii="宋体" w:hAnsi="宋体"/>
                <w:color w:val="auto"/>
                <w:szCs w:val="21"/>
              </w:rPr>
              <w:t>午1</w:t>
            </w:r>
            <w:r>
              <w:rPr>
                <w:rFonts w:hint="eastAsia" w:ascii="宋体" w:hAnsi="宋体"/>
                <w:color w:val="auto"/>
                <w:szCs w:val="21"/>
                <w:lang w:val="en-US" w:eastAsia="zh-CN"/>
              </w:rPr>
              <w:t>0</w:t>
            </w:r>
            <w:r>
              <w:rPr>
                <w:rFonts w:hint="eastAsia" w:ascii="宋体" w:hAnsi="宋体"/>
                <w:color w:val="auto"/>
                <w:szCs w:val="21"/>
              </w:rPr>
              <w:t>时。 开标地点</w:t>
            </w:r>
            <w:r>
              <w:rPr>
                <w:rFonts w:hint="eastAsia" w:ascii="宋体" w:hAnsi="宋体" w:cs="宋体"/>
                <w:color w:val="auto"/>
                <w:kern w:val="0"/>
                <w:szCs w:val="21"/>
                <w:lang w:eastAsia="zh-CN"/>
              </w:rPr>
              <w:t>沙坪坝区凤凰镇文化广场</w:t>
            </w:r>
            <w:r>
              <w:rPr>
                <w:rFonts w:hint="eastAsia" w:ascii="宋体" w:hAnsi="宋体" w:cs="宋体"/>
                <w:color w:val="auto"/>
                <w:szCs w:val="21"/>
                <w:lang w:eastAsia="zh-CN"/>
              </w:rPr>
              <w:t>重庆共享工业投资有限公司招投标</w:t>
            </w:r>
            <w:r>
              <w:rPr>
                <w:rFonts w:hint="eastAsia" w:ascii="宋体" w:hAnsi="宋体" w:cs="宋体"/>
                <w:color w:val="auto"/>
                <w:szCs w:val="21"/>
              </w:rPr>
              <w:t>会议室</w:t>
            </w:r>
            <w:r>
              <w:rPr>
                <w:rFonts w:hint="eastAsia" w:ascii="宋体" w:hAnsi="宋体"/>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blHeader/>
        </w:trPr>
        <w:tc>
          <w:tcPr>
            <w:tcW w:w="993"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lang w:val="en-US" w:eastAsia="zh-CN"/>
              </w:rPr>
              <w:t>6</w:t>
            </w:r>
            <w:r>
              <w:rPr>
                <w:rFonts w:hint="eastAsia" w:ascii="宋体" w:hAnsi="宋体" w:cs="宋体"/>
                <w:color w:val="auto"/>
                <w:kern w:val="0"/>
                <w:szCs w:val="21"/>
              </w:rPr>
              <w:t>.1.1</w:t>
            </w:r>
          </w:p>
        </w:tc>
        <w:tc>
          <w:tcPr>
            <w:tcW w:w="1417" w:type="dxa"/>
            <w:vAlign w:val="center"/>
          </w:tcPr>
          <w:p>
            <w:pPr>
              <w:adjustRightInd w:val="0"/>
              <w:snapToGrid w:val="0"/>
              <w:spacing w:line="360" w:lineRule="auto"/>
              <w:jc w:val="center"/>
              <w:rPr>
                <w:rFonts w:hint="eastAsia" w:ascii="宋体" w:hAnsi="宋体" w:eastAsia="宋体" w:cs="宋体"/>
                <w:kern w:val="0"/>
                <w:szCs w:val="21"/>
                <w:lang w:eastAsia="zh-CN"/>
              </w:rPr>
            </w:pPr>
            <w:r>
              <w:rPr>
                <w:rFonts w:hint="eastAsia" w:ascii="宋体" w:hAnsi="宋体" w:cs="宋体"/>
                <w:color w:val="auto"/>
                <w:kern w:val="0"/>
                <w:szCs w:val="21"/>
              </w:rPr>
              <w:t>支付</w:t>
            </w:r>
            <w:r>
              <w:rPr>
                <w:rFonts w:hint="eastAsia" w:ascii="宋体" w:hAnsi="宋体" w:cs="宋体"/>
                <w:color w:val="auto"/>
                <w:kern w:val="0"/>
                <w:szCs w:val="21"/>
                <w:lang w:eastAsia="zh-CN"/>
              </w:rPr>
              <w:t>方式</w:t>
            </w:r>
          </w:p>
        </w:tc>
        <w:tc>
          <w:tcPr>
            <w:tcW w:w="6237" w:type="dxa"/>
            <w:vAlign w:val="center"/>
          </w:tcPr>
          <w:p>
            <w:pPr>
              <w:pStyle w:val="2"/>
              <w:ind w:firstLine="420" w:firstLineChars="200"/>
              <w:rPr>
                <w:rFonts w:ascii="宋体" w:hAnsi="宋体" w:cs="宋体"/>
                <w:kern w:val="0"/>
                <w:szCs w:val="21"/>
              </w:rPr>
            </w:pPr>
            <w:r>
              <w:rPr>
                <w:rFonts w:hint="eastAsia" w:ascii="宋体" w:hAnsi="宋体" w:eastAsia="宋体" w:cs="Times New Roman"/>
                <w:b w:val="0"/>
                <w:color w:val="auto"/>
                <w:kern w:val="2"/>
                <w:sz w:val="21"/>
                <w:szCs w:val="21"/>
                <w:lang w:val="en-US" w:eastAsia="zh-CN" w:bidi="ar-SA"/>
              </w:rPr>
              <w:t>乙方提交合格的鉴定报告后，甲方向乙方一次性支付鉴定费。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993"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lang w:val="en-US" w:eastAsia="zh-CN"/>
              </w:rPr>
              <w:t>7</w:t>
            </w:r>
            <w:r>
              <w:rPr>
                <w:rFonts w:hint="eastAsia" w:ascii="宋体" w:hAnsi="宋体" w:cs="宋体"/>
                <w:color w:val="auto"/>
                <w:kern w:val="0"/>
                <w:szCs w:val="21"/>
              </w:rPr>
              <w:t>.1.1</w:t>
            </w:r>
          </w:p>
        </w:tc>
        <w:tc>
          <w:tcPr>
            <w:tcW w:w="1417" w:type="dxa"/>
            <w:vAlign w:val="center"/>
          </w:tcPr>
          <w:p>
            <w:pPr>
              <w:autoSpaceDE w:val="0"/>
              <w:autoSpaceDN w:val="0"/>
              <w:adjustRightInd w:val="0"/>
              <w:spacing w:line="380" w:lineRule="exact"/>
              <w:jc w:val="center"/>
              <w:rPr>
                <w:rFonts w:ascii="宋体" w:hAnsi="宋体"/>
                <w:color w:val="auto"/>
                <w:kern w:val="0"/>
                <w:szCs w:val="21"/>
              </w:rPr>
            </w:pPr>
            <w:r>
              <w:rPr>
                <w:rFonts w:hint="eastAsia" w:ascii="宋体" w:hAnsi="宋体"/>
                <w:color w:val="auto"/>
                <w:kern w:val="0"/>
                <w:szCs w:val="21"/>
                <w:lang w:eastAsia="zh-CN"/>
              </w:rPr>
              <w:t>评标</w:t>
            </w:r>
            <w:r>
              <w:rPr>
                <w:rFonts w:hint="eastAsia" w:ascii="宋体" w:hAnsi="宋体"/>
                <w:color w:val="auto"/>
                <w:kern w:val="0"/>
                <w:szCs w:val="21"/>
              </w:rPr>
              <w:t>原则</w:t>
            </w:r>
          </w:p>
          <w:p>
            <w:pPr>
              <w:snapToGrid w:val="0"/>
              <w:spacing w:line="360" w:lineRule="auto"/>
              <w:jc w:val="center"/>
              <w:rPr>
                <w:rFonts w:ascii="宋体"/>
                <w:szCs w:val="21"/>
              </w:rPr>
            </w:pPr>
          </w:p>
        </w:tc>
        <w:tc>
          <w:tcPr>
            <w:tcW w:w="6237" w:type="dxa"/>
            <w:vAlign w:val="center"/>
          </w:tcPr>
          <w:p>
            <w:pPr>
              <w:pStyle w:val="72"/>
              <w:tabs>
                <w:tab w:val="left" w:pos="5140"/>
                <w:tab w:val="left" w:pos="8520"/>
              </w:tabs>
              <w:autoSpaceDE w:val="0"/>
              <w:autoSpaceDN w:val="0"/>
              <w:adjustRightInd w:val="0"/>
              <w:snapToGrid w:val="0"/>
              <w:ind w:firstLine="420"/>
              <w:rPr>
                <w:rFonts w:hint="eastAsia" w:ascii="宋体" w:hAnsi="宋体" w:eastAsia="宋体" w:cs="宋体"/>
                <w:kern w:val="0"/>
                <w:szCs w:val="21"/>
                <w:lang w:eastAsia="zh-CN"/>
              </w:rPr>
            </w:pPr>
            <w:r>
              <w:rPr>
                <w:rFonts w:hint="eastAsia" w:ascii="宋体" w:hAnsi="宋体" w:cs="宋体"/>
                <w:kern w:val="0"/>
                <w:szCs w:val="21"/>
                <w:lang w:val="en-US" w:eastAsia="zh-CN"/>
              </w:rPr>
              <w:t>1.</w:t>
            </w:r>
            <w:r>
              <w:rPr>
                <w:rFonts w:hint="eastAsia" w:ascii="宋体" w:hAnsi="宋体" w:cs="宋体"/>
                <w:kern w:val="0"/>
                <w:szCs w:val="21"/>
              </w:rPr>
              <w:t>所有通过初步评审合格的投标人（招标人设有最高限价的，则投标报价高于最高限价的除外）</w:t>
            </w:r>
            <w:r>
              <w:rPr>
                <w:rFonts w:hint="eastAsia" w:ascii="宋体" w:hAnsi="宋体"/>
                <w:szCs w:val="21"/>
              </w:rPr>
              <w:t>的投标报价</w:t>
            </w:r>
            <w:r>
              <w:rPr>
                <w:rFonts w:hint="eastAsia" w:ascii="宋体" w:hAnsi="宋体" w:cs="宋体"/>
                <w:kern w:val="0"/>
                <w:szCs w:val="21"/>
              </w:rPr>
              <w:t>中去掉六分之一的最低价和相同家数的最高价后的算术平均值</w:t>
            </w:r>
            <w:r>
              <w:rPr>
                <w:rFonts w:hint="eastAsia" w:ascii="宋体" w:hAnsi="宋体" w:cs="宋体"/>
                <w:kern w:val="0"/>
                <w:szCs w:val="21"/>
                <w:lang w:eastAsia="zh-CN"/>
              </w:rPr>
              <w:t>，</w:t>
            </w:r>
            <w:r>
              <w:rPr>
                <w:rFonts w:hint="eastAsia"/>
              </w:rPr>
              <w:t>投标人投标报价低于</w:t>
            </w:r>
            <w:r>
              <w:rPr>
                <w:rFonts w:hint="eastAsia"/>
                <w:highlight w:val="none"/>
              </w:rPr>
              <w:t>报价控制价下浮15%的</w:t>
            </w:r>
            <w:r>
              <w:rPr>
                <w:rFonts w:hint="eastAsia"/>
              </w:rPr>
              <w:t>，不计入评标基准价得计算，其投标报价得分按0分处理。</w:t>
            </w:r>
          </w:p>
          <w:p>
            <w:pPr>
              <w:snapToGrid w:val="0"/>
              <w:ind w:firstLine="420" w:firstLineChars="200"/>
              <w:rPr>
                <w:rFonts w:hint="default" w:eastAsia="宋体"/>
                <w:lang w:val="en-US" w:eastAsia="zh-CN"/>
              </w:rPr>
            </w:pPr>
            <w:r>
              <w:rPr>
                <w:rFonts w:hint="eastAsia"/>
                <w:lang w:val="en-US" w:eastAsia="zh-CN"/>
              </w:rPr>
              <w:t>2.</w:t>
            </w:r>
            <w:r>
              <w:rPr>
                <w:rFonts w:hint="eastAsia"/>
                <w:szCs w:val="21"/>
              </w:rPr>
              <w:t>所有初步评审合格的投标报价得满分，在此基础上，投标报价与评标基准价相比，每增加1%扣1分，每减少1%扣0.5分，扣完为止。按插入法计算得分，计算取小数点后两位，第三位四舍五入。</w:t>
            </w:r>
          </w:p>
        </w:tc>
      </w:tr>
    </w:tbl>
    <w:p>
      <w:bookmarkStart w:id="24" w:name="_Toc256532137"/>
    </w:p>
    <w:p>
      <w:pPr>
        <w:numPr>
          <w:ilvl w:val="0"/>
          <w:numId w:val="0"/>
        </w:numPr>
        <w:tabs>
          <w:tab w:val="left" w:pos="2610"/>
          <w:tab w:val="center" w:pos="5115"/>
        </w:tabs>
        <w:spacing w:line="360" w:lineRule="auto"/>
        <w:jc w:val="left"/>
        <w:rPr>
          <w:rFonts w:hint="eastAsia" w:ascii="仿宋_GB2312" w:hAnsi="宋体" w:eastAsia="仿宋_GB2312"/>
          <w:b/>
          <w:sz w:val="36"/>
          <w:lang w:eastAsia="zh-CN"/>
        </w:rPr>
      </w:pPr>
      <w:r>
        <w:rPr>
          <w:rFonts w:hint="eastAsia" w:ascii="仿宋_GB2312" w:hAnsi="宋体" w:eastAsia="仿宋_GB2312"/>
          <w:b/>
          <w:sz w:val="36"/>
          <w:lang w:eastAsia="zh-CN"/>
        </w:rPr>
        <w:tab/>
      </w:r>
    </w:p>
    <w:p>
      <w:pPr>
        <w:numPr>
          <w:ilvl w:val="0"/>
          <w:numId w:val="0"/>
        </w:numPr>
        <w:tabs>
          <w:tab w:val="left" w:pos="2610"/>
          <w:tab w:val="center" w:pos="5115"/>
        </w:tabs>
        <w:spacing w:line="360" w:lineRule="auto"/>
        <w:jc w:val="left"/>
        <w:rPr>
          <w:rFonts w:hint="eastAsia" w:ascii="仿宋_GB2312" w:hAnsi="宋体" w:eastAsia="仿宋_GB2312"/>
          <w:b/>
          <w:sz w:val="36"/>
          <w:lang w:eastAsia="zh-CN"/>
        </w:rPr>
      </w:pPr>
    </w:p>
    <w:p>
      <w:pPr>
        <w:numPr>
          <w:ilvl w:val="0"/>
          <w:numId w:val="0"/>
        </w:numPr>
        <w:tabs>
          <w:tab w:val="left" w:pos="2610"/>
          <w:tab w:val="center" w:pos="5115"/>
        </w:tabs>
        <w:spacing w:line="360" w:lineRule="auto"/>
        <w:jc w:val="left"/>
        <w:rPr>
          <w:rFonts w:hint="eastAsia" w:ascii="仿宋_GB2312" w:hAnsi="宋体" w:eastAsia="仿宋_GB2312"/>
          <w:b/>
          <w:sz w:val="36"/>
          <w:lang w:eastAsia="zh-CN"/>
        </w:rPr>
      </w:pPr>
    </w:p>
    <w:p>
      <w:pPr>
        <w:numPr>
          <w:ilvl w:val="0"/>
          <w:numId w:val="0"/>
        </w:numPr>
        <w:tabs>
          <w:tab w:val="left" w:pos="2610"/>
          <w:tab w:val="center" w:pos="5115"/>
        </w:tabs>
        <w:spacing w:line="360" w:lineRule="auto"/>
        <w:jc w:val="left"/>
        <w:rPr>
          <w:rFonts w:hint="eastAsia" w:ascii="仿宋_GB2312" w:hAnsi="宋体" w:eastAsia="仿宋_GB2312"/>
          <w:b/>
          <w:sz w:val="36"/>
          <w:lang w:eastAsia="zh-CN"/>
        </w:rPr>
      </w:pPr>
    </w:p>
    <w:p>
      <w:pPr>
        <w:numPr>
          <w:ilvl w:val="0"/>
          <w:numId w:val="0"/>
        </w:numPr>
        <w:tabs>
          <w:tab w:val="left" w:pos="2610"/>
          <w:tab w:val="center" w:pos="5115"/>
        </w:tabs>
        <w:spacing w:line="360" w:lineRule="auto"/>
        <w:jc w:val="left"/>
        <w:rPr>
          <w:rFonts w:hint="eastAsia" w:ascii="仿宋_GB2312" w:hAnsi="宋体" w:eastAsia="仿宋_GB2312"/>
          <w:b/>
          <w:sz w:val="36"/>
          <w:lang w:eastAsia="zh-CN"/>
        </w:rPr>
      </w:pPr>
    </w:p>
    <w:p>
      <w:pPr>
        <w:numPr>
          <w:ilvl w:val="0"/>
          <w:numId w:val="0"/>
        </w:numPr>
        <w:tabs>
          <w:tab w:val="left" w:pos="2610"/>
          <w:tab w:val="center" w:pos="5115"/>
        </w:tabs>
        <w:spacing w:line="360" w:lineRule="auto"/>
        <w:jc w:val="left"/>
        <w:rPr>
          <w:rFonts w:hint="eastAsia" w:ascii="仿宋_GB2312" w:hAnsi="宋体" w:eastAsia="仿宋_GB2312"/>
          <w:b/>
          <w:sz w:val="36"/>
          <w:lang w:eastAsia="zh-CN"/>
        </w:rPr>
      </w:pPr>
    </w:p>
    <w:p>
      <w:pPr>
        <w:numPr>
          <w:ilvl w:val="0"/>
          <w:numId w:val="0"/>
        </w:numPr>
        <w:tabs>
          <w:tab w:val="left" w:pos="2610"/>
          <w:tab w:val="center" w:pos="5115"/>
        </w:tabs>
        <w:spacing w:line="360" w:lineRule="auto"/>
        <w:jc w:val="left"/>
        <w:rPr>
          <w:rFonts w:hint="eastAsia" w:ascii="仿宋_GB2312" w:hAnsi="宋体" w:eastAsia="仿宋_GB2312"/>
          <w:b/>
          <w:sz w:val="36"/>
          <w:lang w:eastAsia="zh-CN"/>
        </w:rPr>
      </w:pPr>
    </w:p>
    <w:p>
      <w:pPr>
        <w:numPr>
          <w:ilvl w:val="0"/>
          <w:numId w:val="0"/>
        </w:numPr>
        <w:tabs>
          <w:tab w:val="left" w:pos="2610"/>
          <w:tab w:val="center" w:pos="5115"/>
        </w:tabs>
        <w:spacing w:line="360" w:lineRule="auto"/>
        <w:jc w:val="left"/>
        <w:rPr>
          <w:rFonts w:hint="eastAsia" w:ascii="仿宋_GB2312" w:hAnsi="宋体" w:eastAsia="仿宋_GB2312"/>
          <w:b/>
          <w:sz w:val="36"/>
          <w:lang w:eastAsia="zh-CN"/>
        </w:rPr>
      </w:pPr>
    </w:p>
    <w:p>
      <w:pPr>
        <w:numPr>
          <w:ilvl w:val="0"/>
          <w:numId w:val="0"/>
        </w:numPr>
        <w:tabs>
          <w:tab w:val="left" w:pos="2610"/>
          <w:tab w:val="center" w:pos="5115"/>
        </w:tabs>
        <w:spacing w:line="360" w:lineRule="auto"/>
        <w:jc w:val="left"/>
        <w:rPr>
          <w:rFonts w:hint="eastAsia" w:ascii="仿宋_GB2312" w:hAnsi="宋体" w:eastAsia="仿宋_GB2312"/>
          <w:b/>
          <w:sz w:val="36"/>
          <w:lang w:eastAsia="zh-CN"/>
        </w:rPr>
      </w:pPr>
    </w:p>
    <w:p>
      <w:pPr>
        <w:numPr>
          <w:ilvl w:val="0"/>
          <w:numId w:val="0"/>
        </w:numPr>
        <w:tabs>
          <w:tab w:val="left" w:pos="2610"/>
          <w:tab w:val="center" w:pos="5115"/>
        </w:tabs>
        <w:spacing w:line="360" w:lineRule="auto"/>
        <w:jc w:val="left"/>
        <w:rPr>
          <w:rFonts w:hint="eastAsia" w:ascii="仿宋_GB2312" w:hAnsi="宋体" w:eastAsia="仿宋_GB2312"/>
          <w:b/>
          <w:sz w:val="36"/>
          <w:lang w:eastAsia="zh-CN"/>
        </w:rPr>
      </w:pPr>
    </w:p>
    <w:p>
      <w:pPr>
        <w:numPr>
          <w:ilvl w:val="0"/>
          <w:numId w:val="0"/>
        </w:numPr>
        <w:tabs>
          <w:tab w:val="left" w:pos="2610"/>
          <w:tab w:val="center" w:pos="5115"/>
        </w:tabs>
        <w:spacing w:line="360" w:lineRule="auto"/>
        <w:jc w:val="left"/>
        <w:rPr>
          <w:rFonts w:hint="eastAsia" w:ascii="仿宋_GB2312" w:hAnsi="宋体" w:eastAsia="仿宋_GB2312"/>
          <w:b/>
          <w:sz w:val="36"/>
          <w:lang w:eastAsia="zh-CN"/>
        </w:rPr>
      </w:pPr>
    </w:p>
    <w:p>
      <w:pPr>
        <w:numPr>
          <w:ilvl w:val="0"/>
          <w:numId w:val="0"/>
        </w:numPr>
        <w:tabs>
          <w:tab w:val="left" w:pos="2610"/>
          <w:tab w:val="center" w:pos="5115"/>
        </w:tabs>
        <w:spacing w:line="360" w:lineRule="auto"/>
        <w:jc w:val="left"/>
        <w:rPr>
          <w:rFonts w:hint="eastAsia" w:ascii="仿宋_GB2312" w:hAnsi="宋体" w:eastAsia="仿宋_GB2312"/>
          <w:b/>
          <w:sz w:val="36"/>
          <w:lang w:eastAsia="zh-CN"/>
        </w:rPr>
      </w:pPr>
    </w:p>
    <w:p>
      <w:pPr>
        <w:pStyle w:val="2"/>
        <w:rPr>
          <w:rFonts w:hint="eastAsia" w:ascii="仿宋_GB2312" w:hAnsi="宋体" w:eastAsia="仿宋_GB2312"/>
          <w:b/>
          <w:sz w:val="36"/>
          <w:lang w:eastAsia="zh-CN"/>
        </w:rPr>
      </w:pPr>
    </w:p>
    <w:p>
      <w:pPr>
        <w:rPr>
          <w:rFonts w:hint="eastAsia"/>
          <w:lang w:eastAsia="zh-CN"/>
        </w:rPr>
      </w:pPr>
    </w:p>
    <w:p>
      <w:pPr>
        <w:numPr>
          <w:ilvl w:val="0"/>
          <w:numId w:val="0"/>
        </w:numPr>
        <w:tabs>
          <w:tab w:val="left" w:pos="2610"/>
          <w:tab w:val="center" w:pos="5115"/>
        </w:tabs>
        <w:spacing w:line="360" w:lineRule="auto"/>
        <w:ind w:firstLine="2168" w:firstLineChars="600"/>
        <w:jc w:val="left"/>
        <w:rPr>
          <w:rFonts w:ascii="仿宋_GB2312" w:hAnsi="宋体" w:eastAsia="仿宋_GB2312"/>
          <w:b/>
          <w:sz w:val="36"/>
        </w:rPr>
      </w:pPr>
      <w:r>
        <w:rPr>
          <w:rFonts w:hint="eastAsia" w:ascii="仿宋_GB2312" w:hAnsi="宋体" w:eastAsia="仿宋_GB2312"/>
          <w:b/>
          <w:sz w:val="36"/>
          <w:lang w:val="en-US" w:eastAsia="zh-CN"/>
        </w:rPr>
        <w:t>第三章：</w:t>
      </w:r>
      <w:r>
        <w:rPr>
          <w:rFonts w:hint="eastAsia" w:ascii="仿宋_GB2312" w:hAnsi="宋体" w:eastAsia="仿宋_GB2312"/>
          <w:b/>
          <w:sz w:val="36"/>
        </w:rPr>
        <w:t>投标文件格式</w:t>
      </w:r>
    </w:p>
    <w:p>
      <w:pPr>
        <w:rPr>
          <w:rFonts w:ascii="仿宋_GB2312" w:hAnsi="仿宋_GB2312" w:eastAsia="仿宋_GB2312" w:cs="仿宋_GB2312"/>
          <w:b/>
          <w:sz w:val="32"/>
        </w:rPr>
      </w:pPr>
    </w:p>
    <w:p>
      <w:pPr>
        <w:rPr>
          <w:rFonts w:ascii="仿宋_GB2312" w:hAnsi="仿宋_GB2312" w:eastAsia="仿宋_GB2312" w:cs="仿宋_GB2312"/>
          <w:b/>
          <w:spacing w:val="20"/>
          <w:sz w:val="36"/>
        </w:rPr>
      </w:pPr>
      <w:r>
        <w:rPr>
          <w:rFonts w:hint="eastAsia" w:ascii="仿宋_GB2312" w:hAnsi="仿宋_GB2312" w:eastAsia="仿宋_GB2312" w:cs="仿宋_GB2312"/>
          <w:b/>
          <w:sz w:val="32"/>
        </w:rPr>
        <w:t>投标函部分格式</w:t>
      </w:r>
      <w:r>
        <w:rPr>
          <w:rFonts w:hint="eastAsia" w:ascii="仿宋_GB2312" w:hAnsi="仿宋_GB2312" w:eastAsia="仿宋_GB2312" w:cs="仿宋_GB2312"/>
          <w:b/>
          <w:spacing w:val="20"/>
          <w:sz w:val="36"/>
        </w:rPr>
        <w:t>：</w:t>
      </w:r>
    </w:p>
    <w:p>
      <w:pPr>
        <w:spacing w:line="360" w:lineRule="auto"/>
        <w:jc w:val="center"/>
        <w:textAlignment w:val="baseline"/>
        <w:rPr>
          <w:rFonts w:ascii="仿宋_GB2312" w:hAnsi="仿宋_GB2312" w:eastAsia="仿宋_GB2312" w:cs="仿宋_GB2312"/>
          <w:b/>
          <w:sz w:val="32"/>
          <w:szCs w:val="32"/>
        </w:rPr>
      </w:pPr>
      <w:r>
        <w:rPr>
          <w:rFonts w:hint="eastAsia" w:ascii="仿宋_GB2312" w:hAnsi="仿宋_GB2312" w:eastAsia="仿宋_GB2312" w:cs="仿宋_GB2312"/>
          <w:b/>
          <w:kern w:val="0"/>
          <w:sz w:val="28"/>
          <w:u w:val="single"/>
        </w:rPr>
        <w:t>（项目名称）</w:t>
      </w:r>
    </w:p>
    <w:p>
      <w:pPr>
        <w:tabs>
          <w:tab w:val="left" w:pos="3600"/>
          <w:tab w:val="left" w:pos="4480"/>
          <w:tab w:val="left" w:pos="5360"/>
        </w:tabs>
        <w:autoSpaceDE w:val="0"/>
        <w:autoSpaceDN w:val="0"/>
        <w:adjustRightInd w:val="0"/>
        <w:snapToGrid w:val="0"/>
        <w:spacing w:line="360" w:lineRule="auto"/>
        <w:jc w:val="left"/>
        <w:rPr>
          <w:rFonts w:ascii="仿宋_GB2312" w:hAnsi="仿宋_GB2312" w:eastAsia="仿宋_GB2312" w:cs="仿宋_GB2312"/>
          <w:kern w:val="0"/>
          <w:sz w:val="44"/>
        </w:rPr>
      </w:pPr>
      <w:r>
        <w:rPr>
          <w:rFonts w:hint="eastAsia" w:ascii="仿宋_GB2312" w:hAnsi="仿宋_GB2312" w:eastAsia="仿宋_GB2312" w:cs="仿宋_GB2312"/>
          <w:kern w:val="0"/>
          <w:sz w:val="44"/>
        </w:rPr>
        <w:t xml:space="preserve">          </w:t>
      </w:r>
    </w:p>
    <w:p>
      <w:pPr>
        <w:tabs>
          <w:tab w:val="left" w:pos="3600"/>
          <w:tab w:val="left" w:pos="4480"/>
          <w:tab w:val="left" w:pos="5360"/>
        </w:tabs>
        <w:autoSpaceDE w:val="0"/>
        <w:autoSpaceDN w:val="0"/>
        <w:adjustRightInd w:val="0"/>
        <w:snapToGrid w:val="0"/>
        <w:spacing w:line="360" w:lineRule="auto"/>
        <w:rPr>
          <w:rFonts w:ascii="仿宋_GB2312" w:hAnsi="仿宋_GB2312" w:eastAsia="仿宋_GB2312" w:cs="仿宋_GB2312"/>
          <w:b/>
          <w:kern w:val="0"/>
          <w:sz w:val="84"/>
        </w:rPr>
      </w:pPr>
    </w:p>
    <w:p>
      <w:pPr>
        <w:tabs>
          <w:tab w:val="left" w:pos="3600"/>
          <w:tab w:val="left" w:pos="4480"/>
          <w:tab w:val="left" w:pos="5360"/>
        </w:tabs>
        <w:autoSpaceDE w:val="0"/>
        <w:autoSpaceDN w:val="0"/>
        <w:adjustRightInd w:val="0"/>
        <w:snapToGrid w:val="0"/>
        <w:spacing w:line="360" w:lineRule="auto"/>
        <w:jc w:val="center"/>
        <w:rPr>
          <w:rFonts w:ascii="仿宋_GB2312" w:hAnsi="仿宋_GB2312" w:eastAsia="仿宋_GB2312" w:cs="仿宋_GB2312"/>
          <w:b/>
          <w:kern w:val="0"/>
          <w:sz w:val="84"/>
        </w:rPr>
      </w:pPr>
      <w:r>
        <w:rPr>
          <w:rFonts w:hint="eastAsia" w:ascii="仿宋_GB2312" w:hAnsi="仿宋_GB2312" w:eastAsia="仿宋_GB2312" w:cs="仿宋_GB2312"/>
          <w:b/>
          <w:kern w:val="0"/>
          <w:sz w:val="84"/>
        </w:rPr>
        <w:t>投标文件</w:t>
      </w:r>
    </w:p>
    <w:p>
      <w:pPr>
        <w:autoSpaceDE w:val="0"/>
        <w:autoSpaceDN w:val="0"/>
        <w:adjustRightInd w:val="0"/>
        <w:snapToGrid w:val="0"/>
        <w:spacing w:line="360" w:lineRule="auto"/>
        <w:jc w:val="left"/>
        <w:rPr>
          <w:rFonts w:ascii="仿宋_GB2312" w:hAnsi="仿宋_GB2312" w:eastAsia="仿宋_GB2312" w:cs="仿宋_GB2312"/>
          <w:kern w:val="0"/>
          <w:sz w:val="16"/>
        </w:rPr>
      </w:pPr>
    </w:p>
    <w:p>
      <w:pPr>
        <w:autoSpaceDE w:val="0"/>
        <w:autoSpaceDN w:val="0"/>
        <w:adjustRightInd w:val="0"/>
        <w:snapToGrid w:val="0"/>
        <w:spacing w:line="360" w:lineRule="auto"/>
        <w:jc w:val="center"/>
        <w:rPr>
          <w:rFonts w:ascii="仿宋_GB2312" w:hAnsi="仿宋_GB2312" w:eastAsia="仿宋_GB2312" w:cs="仿宋_GB2312"/>
          <w:b/>
          <w:kern w:val="0"/>
          <w:sz w:val="36"/>
        </w:rPr>
      </w:pPr>
      <w:r>
        <w:rPr>
          <w:rFonts w:hint="eastAsia" w:ascii="仿宋_GB2312" w:hAnsi="仿宋_GB2312" w:eastAsia="仿宋_GB2312" w:cs="仿宋_GB2312"/>
          <w:b/>
          <w:kern w:val="0"/>
          <w:sz w:val="36"/>
        </w:rPr>
        <w:t>投标函部分</w:t>
      </w:r>
    </w:p>
    <w:p>
      <w:pPr>
        <w:autoSpaceDE w:val="0"/>
        <w:autoSpaceDN w:val="0"/>
        <w:adjustRightInd w:val="0"/>
        <w:snapToGrid w:val="0"/>
        <w:spacing w:line="360" w:lineRule="auto"/>
        <w:jc w:val="left"/>
        <w:rPr>
          <w:rFonts w:ascii="仿宋_GB2312" w:hAnsi="仿宋_GB2312" w:eastAsia="仿宋_GB2312" w:cs="仿宋_GB2312"/>
          <w:b/>
          <w:kern w:val="0"/>
          <w:sz w:val="20"/>
        </w:rPr>
      </w:pPr>
    </w:p>
    <w:p>
      <w:pPr>
        <w:autoSpaceDE w:val="0"/>
        <w:autoSpaceDN w:val="0"/>
        <w:adjustRightInd w:val="0"/>
        <w:snapToGrid w:val="0"/>
        <w:spacing w:line="360" w:lineRule="auto"/>
        <w:jc w:val="left"/>
        <w:rPr>
          <w:rFonts w:ascii="仿宋_GB2312" w:hAnsi="仿宋_GB2312" w:eastAsia="仿宋_GB2312" w:cs="仿宋_GB2312"/>
          <w:b/>
          <w:kern w:val="0"/>
          <w:sz w:val="20"/>
        </w:rPr>
      </w:pPr>
    </w:p>
    <w:p>
      <w:pPr>
        <w:autoSpaceDE w:val="0"/>
        <w:autoSpaceDN w:val="0"/>
        <w:adjustRightInd w:val="0"/>
        <w:snapToGrid w:val="0"/>
        <w:spacing w:line="360" w:lineRule="auto"/>
        <w:jc w:val="left"/>
        <w:rPr>
          <w:rFonts w:ascii="仿宋_GB2312" w:hAnsi="仿宋_GB2312" w:eastAsia="仿宋_GB2312" w:cs="仿宋_GB2312"/>
          <w:b/>
          <w:kern w:val="0"/>
          <w:sz w:val="20"/>
        </w:rPr>
      </w:pPr>
    </w:p>
    <w:p>
      <w:pPr>
        <w:autoSpaceDE w:val="0"/>
        <w:autoSpaceDN w:val="0"/>
        <w:adjustRightInd w:val="0"/>
        <w:snapToGrid w:val="0"/>
        <w:spacing w:line="360" w:lineRule="auto"/>
        <w:jc w:val="left"/>
        <w:rPr>
          <w:rFonts w:ascii="仿宋_GB2312" w:hAnsi="仿宋_GB2312" w:eastAsia="仿宋_GB2312" w:cs="仿宋_GB2312"/>
          <w:b/>
          <w:kern w:val="0"/>
          <w:sz w:val="20"/>
        </w:rPr>
      </w:pPr>
    </w:p>
    <w:p>
      <w:pPr>
        <w:autoSpaceDE w:val="0"/>
        <w:autoSpaceDN w:val="0"/>
        <w:adjustRightInd w:val="0"/>
        <w:snapToGrid w:val="0"/>
        <w:spacing w:line="360" w:lineRule="auto"/>
        <w:jc w:val="left"/>
        <w:rPr>
          <w:rFonts w:ascii="仿宋_GB2312" w:hAnsi="仿宋_GB2312" w:eastAsia="仿宋_GB2312" w:cs="仿宋_GB2312"/>
          <w:b/>
          <w:kern w:val="0"/>
          <w:sz w:val="20"/>
        </w:rPr>
      </w:pPr>
    </w:p>
    <w:p>
      <w:pPr>
        <w:autoSpaceDE w:val="0"/>
        <w:autoSpaceDN w:val="0"/>
        <w:adjustRightInd w:val="0"/>
        <w:snapToGrid w:val="0"/>
        <w:spacing w:line="360" w:lineRule="auto"/>
        <w:jc w:val="left"/>
        <w:rPr>
          <w:rFonts w:ascii="仿宋_GB2312" w:hAnsi="仿宋_GB2312" w:eastAsia="仿宋_GB2312" w:cs="仿宋_GB2312"/>
          <w:b/>
          <w:kern w:val="0"/>
          <w:sz w:val="20"/>
        </w:rPr>
      </w:pPr>
    </w:p>
    <w:p>
      <w:pPr>
        <w:autoSpaceDE w:val="0"/>
        <w:autoSpaceDN w:val="0"/>
        <w:adjustRightInd w:val="0"/>
        <w:snapToGrid w:val="0"/>
        <w:spacing w:line="360" w:lineRule="auto"/>
        <w:jc w:val="left"/>
        <w:rPr>
          <w:rFonts w:ascii="仿宋_GB2312" w:hAnsi="仿宋_GB2312" w:eastAsia="仿宋_GB2312" w:cs="仿宋_GB2312"/>
          <w:b/>
          <w:kern w:val="0"/>
          <w:sz w:val="20"/>
        </w:rPr>
      </w:pPr>
    </w:p>
    <w:p>
      <w:pPr>
        <w:tabs>
          <w:tab w:val="left" w:pos="6080"/>
          <w:tab w:val="left" w:pos="6640"/>
        </w:tabs>
        <w:autoSpaceDE w:val="0"/>
        <w:autoSpaceDN w:val="0"/>
        <w:adjustRightInd w:val="0"/>
        <w:snapToGrid w:val="0"/>
        <w:spacing w:line="360" w:lineRule="auto"/>
        <w:jc w:val="center"/>
        <w:rPr>
          <w:rFonts w:ascii="仿宋_GB2312" w:hAnsi="仿宋_GB2312" w:eastAsia="仿宋_GB2312" w:cs="仿宋_GB2312"/>
          <w:b/>
          <w:kern w:val="0"/>
          <w:sz w:val="28"/>
        </w:rPr>
      </w:pPr>
      <w:r>
        <w:rPr>
          <w:rFonts w:hint="eastAsia" w:ascii="仿宋_GB2312" w:hAnsi="仿宋_GB2312" w:eastAsia="仿宋_GB2312" w:cs="仿宋_GB2312"/>
          <w:b/>
          <w:kern w:val="0"/>
          <w:sz w:val="28"/>
        </w:rPr>
        <w:t>投标人</w:t>
      </w:r>
      <w:r>
        <w:rPr>
          <w:rFonts w:hint="eastAsia" w:ascii="仿宋_GB2312" w:hAnsi="仿宋_GB2312" w:eastAsia="仿宋_GB2312" w:cs="仿宋_GB2312"/>
          <w:b/>
          <w:spacing w:val="1"/>
          <w:kern w:val="0"/>
          <w:sz w:val="28"/>
        </w:rPr>
        <w:t>：</w:t>
      </w:r>
      <w:r>
        <w:rPr>
          <w:rFonts w:hint="eastAsia" w:ascii="仿宋_GB2312" w:hAnsi="仿宋_GB2312" w:eastAsia="仿宋_GB2312" w:cs="仿宋_GB2312"/>
          <w:b/>
          <w:kern w:val="0"/>
          <w:sz w:val="28"/>
          <w:u w:val="single"/>
        </w:rPr>
        <w:t xml:space="preserve"> 　　　　 　　</w:t>
      </w:r>
      <w:r>
        <w:rPr>
          <w:rFonts w:hint="eastAsia" w:ascii="仿宋_GB2312" w:hAnsi="仿宋_GB2312" w:eastAsia="仿宋_GB2312" w:cs="仿宋_GB2312"/>
          <w:b/>
          <w:kern w:val="0"/>
          <w:sz w:val="28"/>
        </w:rPr>
        <w:t>（盖单位公章）</w:t>
      </w:r>
    </w:p>
    <w:p>
      <w:pPr>
        <w:tabs>
          <w:tab w:val="left" w:pos="6080"/>
          <w:tab w:val="left" w:pos="6640"/>
        </w:tabs>
        <w:autoSpaceDE w:val="0"/>
        <w:autoSpaceDN w:val="0"/>
        <w:adjustRightInd w:val="0"/>
        <w:snapToGrid w:val="0"/>
        <w:spacing w:line="360" w:lineRule="auto"/>
        <w:jc w:val="center"/>
        <w:rPr>
          <w:rFonts w:ascii="仿宋_GB2312" w:hAnsi="仿宋_GB2312" w:eastAsia="仿宋_GB2312" w:cs="仿宋_GB2312"/>
          <w:b/>
          <w:kern w:val="0"/>
          <w:sz w:val="28"/>
        </w:rPr>
      </w:pPr>
      <w:r>
        <w:rPr>
          <w:rFonts w:hint="eastAsia" w:ascii="仿宋_GB2312" w:hAnsi="仿宋_GB2312" w:eastAsia="仿宋_GB2312" w:cs="仿宋_GB2312"/>
          <w:b/>
          <w:kern w:val="0"/>
          <w:sz w:val="28"/>
        </w:rPr>
        <w:t>法定代表人或其委托代理人：</w:t>
      </w:r>
      <w:r>
        <w:rPr>
          <w:rFonts w:hint="eastAsia" w:ascii="仿宋_GB2312" w:hAnsi="仿宋_GB2312" w:eastAsia="仿宋_GB2312" w:cs="仿宋_GB2312"/>
          <w:b/>
          <w:kern w:val="0"/>
          <w:sz w:val="28"/>
          <w:u w:val="single"/>
        </w:rPr>
        <w:t xml:space="preserve"> 　　 　</w:t>
      </w:r>
      <w:r>
        <w:rPr>
          <w:rFonts w:hint="eastAsia" w:ascii="仿宋_GB2312" w:hAnsi="仿宋_GB2312" w:eastAsia="仿宋_GB2312" w:cs="仿宋_GB2312"/>
          <w:b/>
          <w:kern w:val="0"/>
          <w:sz w:val="28"/>
        </w:rPr>
        <w:t>（签字）</w:t>
      </w:r>
    </w:p>
    <w:p>
      <w:pPr>
        <w:tabs>
          <w:tab w:val="left" w:pos="3280"/>
          <w:tab w:val="left" w:pos="4680"/>
          <w:tab w:val="left" w:pos="6080"/>
        </w:tabs>
        <w:autoSpaceDE w:val="0"/>
        <w:autoSpaceDN w:val="0"/>
        <w:adjustRightInd w:val="0"/>
        <w:snapToGrid w:val="0"/>
        <w:spacing w:line="360" w:lineRule="auto"/>
        <w:jc w:val="center"/>
        <w:rPr>
          <w:rFonts w:ascii="仿宋_GB2312" w:hAnsi="仿宋_GB2312" w:eastAsia="仿宋_GB2312" w:cs="仿宋_GB2312"/>
          <w:b/>
          <w:kern w:val="0"/>
          <w:sz w:val="28"/>
        </w:rPr>
      </w:pPr>
      <w:r>
        <w:rPr>
          <w:rFonts w:hint="eastAsia" w:ascii="仿宋_GB2312" w:hAnsi="仿宋_GB2312" w:eastAsia="仿宋_GB2312" w:cs="仿宋_GB2312"/>
          <w:b/>
          <w:kern w:val="0"/>
          <w:sz w:val="28"/>
          <w:u w:val="single"/>
        </w:rPr>
        <w:t xml:space="preserve">     　</w:t>
      </w:r>
      <w:r>
        <w:rPr>
          <w:rFonts w:hint="eastAsia" w:ascii="仿宋_GB2312" w:hAnsi="仿宋_GB2312" w:eastAsia="仿宋_GB2312" w:cs="仿宋_GB2312"/>
          <w:b/>
          <w:kern w:val="0"/>
          <w:sz w:val="28"/>
        </w:rPr>
        <w:t>年</w:t>
      </w:r>
      <w:r>
        <w:rPr>
          <w:rFonts w:hint="eastAsia" w:ascii="仿宋_GB2312" w:hAnsi="仿宋_GB2312" w:eastAsia="仿宋_GB2312" w:cs="仿宋_GB2312"/>
          <w:b/>
          <w:kern w:val="0"/>
          <w:sz w:val="28"/>
          <w:u w:val="single"/>
        </w:rPr>
        <w:t xml:space="preserve">   </w:t>
      </w:r>
      <w:r>
        <w:rPr>
          <w:rFonts w:hint="eastAsia" w:ascii="仿宋_GB2312" w:hAnsi="仿宋_GB2312" w:eastAsia="仿宋_GB2312" w:cs="仿宋_GB2312"/>
          <w:b/>
          <w:kern w:val="0"/>
          <w:sz w:val="28"/>
        </w:rPr>
        <w:t>月</w:t>
      </w:r>
      <w:r>
        <w:rPr>
          <w:rFonts w:hint="eastAsia" w:ascii="仿宋_GB2312" w:hAnsi="仿宋_GB2312" w:eastAsia="仿宋_GB2312" w:cs="仿宋_GB2312"/>
          <w:b/>
          <w:kern w:val="0"/>
          <w:sz w:val="28"/>
          <w:u w:val="single"/>
        </w:rPr>
        <w:t xml:space="preserve">  </w:t>
      </w:r>
      <w:r>
        <w:rPr>
          <w:rFonts w:hint="eastAsia" w:ascii="仿宋_GB2312" w:hAnsi="仿宋_GB2312" w:eastAsia="仿宋_GB2312" w:cs="仿宋_GB2312"/>
          <w:b/>
          <w:kern w:val="0"/>
          <w:sz w:val="28"/>
        </w:rPr>
        <w:t>日</w:t>
      </w:r>
    </w:p>
    <w:p>
      <w:pPr>
        <w:tabs>
          <w:tab w:val="left" w:pos="3280"/>
          <w:tab w:val="left" w:pos="4680"/>
          <w:tab w:val="left" w:pos="6080"/>
        </w:tabs>
        <w:autoSpaceDE w:val="0"/>
        <w:autoSpaceDN w:val="0"/>
        <w:adjustRightInd w:val="0"/>
        <w:snapToGrid w:val="0"/>
        <w:spacing w:line="360" w:lineRule="auto"/>
        <w:rPr>
          <w:rFonts w:ascii="仿宋_GB2312" w:hAnsi="仿宋_GB2312" w:eastAsia="仿宋_GB2312" w:cs="仿宋_GB2312"/>
          <w:b/>
          <w:kern w:val="0"/>
          <w:sz w:val="28"/>
        </w:rPr>
      </w:pPr>
    </w:p>
    <w:p>
      <w:pPr>
        <w:tabs>
          <w:tab w:val="left" w:pos="3280"/>
          <w:tab w:val="left" w:pos="4680"/>
          <w:tab w:val="left" w:pos="6080"/>
        </w:tabs>
        <w:autoSpaceDE w:val="0"/>
        <w:autoSpaceDN w:val="0"/>
        <w:adjustRightInd w:val="0"/>
        <w:snapToGrid w:val="0"/>
        <w:spacing w:line="360" w:lineRule="auto"/>
        <w:jc w:val="center"/>
        <w:rPr>
          <w:rFonts w:ascii="仿宋_GB2312" w:hAnsi="仿宋_GB2312" w:eastAsia="仿宋_GB2312" w:cs="仿宋_GB2312"/>
          <w:b/>
          <w:kern w:val="0"/>
          <w:sz w:val="28"/>
        </w:rPr>
      </w:pPr>
    </w:p>
    <w:p>
      <w:pPr>
        <w:pStyle w:val="2"/>
        <w:jc w:val="center"/>
        <w:rPr>
          <w:rFonts w:ascii="宋体" w:hAnsi="宋体" w:cs="楷体"/>
          <w:sz w:val="28"/>
        </w:rPr>
      </w:pPr>
      <w:bookmarkStart w:id="25" w:name="_Toc459721133"/>
      <w:bookmarkStart w:id="26" w:name="_Toc431287128"/>
    </w:p>
    <w:p/>
    <w:bookmarkEnd w:id="25"/>
    <w:bookmarkEnd w:id="26"/>
    <w:p>
      <w:pPr>
        <w:pStyle w:val="2"/>
        <w:jc w:val="center"/>
        <w:rPr>
          <w:rFonts w:ascii="宋体" w:hAnsi="宋体" w:cs="宋体"/>
          <w:color w:val="000000"/>
          <w:sz w:val="28"/>
        </w:rPr>
      </w:pPr>
      <w:bookmarkStart w:id="27" w:name="_Toc7868"/>
      <w:bookmarkStart w:id="28" w:name="_Toc338263126"/>
      <w:bookmarkStart w:id="29" w:name="_Toc334349123"/>
      <w:bookmarkStart w:id="30" w:name="_Toc336093170"/>
      <w:r>
        <w:rPr>
          <w:rFonts w:hint="eastAsia" w:ascii="宋体" w:hAnsi="宋体" w:cs="宋体"/>
          <w:color w:val="000000"/>
          <w:sz w:val="28"/>
        </w:rPr>
        <w:t>（一） 投标函</w:t>
      </w:r>
      <w:bookmarkEnd w:id="27"/>
      <w:bookmarkEnd w:id="28"/>
      <w:bookmarkEnd w:id="29"/>
      <w:bookmarkEnd w:id="30"/>
    </w:p>
    <w:p>
      <w:pPr>
        <w:autoSpaceDE w:val="0"/>
        <w:autoSpaceDN w:val="0"/>
        <w:adjustRightInd w:val="0"/>
        <w:spacing w:line="200" w:lineRule="exact"/>
        <w:jc w:val="left"/>
        <w:rPr>
          <w:rFonts w:ascii="宋体" w:hAnsi="宋体" w:cs="宋体"/>
          <w:kern w:val="0"/>
        </w:rPr>
      </w:pPr>
    </w:p>
    <w:p>
      <w:pPr>
        <w:autoSpaceDE w:val="0"/>
        <w:autoSpaceDN w:val="0"/>
        <w:adjustRightInd w:val="0"/>
        <w:spacing w:line="200" w:lineRule="exact"/>
        <w:jc w:val="left"/>
        <w:rPr>
          <w:rFonts w:ascii="宋体" w:hAnsi="宋体" w:cs="宋体"/>
          <w:kern w:val="0"/>
        </w:rPr>
      </w:pPr>
    </w:p>
    <w:p>
      <w:pPr>
        <w:autoSpaceDE w:val="0"/>
        <w:autoSpaceDN w:val="0"/>
        <w:adjustRightInd w:val="0"/>
        <w:spacing w:before="19" w:line="220" w:lineRule="exact"/>
        <w:jc w:val="left"/>
        <w:rPr>
          <w:rFonts w:ascii="宋体" w:hAnsi="宋体" w:cs="宋体"/>
          <w:snapToGrid w:val="0"/>
          <w:kern w:val="0"/>
          <w:szCs w:val="22"/>
        </w:rPr>
      </w:pPr>
    </w:p>
    <w:p>
      <w:pPr>
        <w:tabs>
          <w:tab w:val="left" w:pos="2640"/>
        </w:tabs>
        <w:autoSpaceDE w:val="0"/>
        <w:autoSpaceDN w:val="0"/>
        <w:adjustRightInd w:val="0"/>
        <w:spacing w:line="220" w:lineRule="exact"/>
        <w:ind w:left="120" w:right="-20"/>
        <w:jc w:val="left"/>
        <w:rPr>
          <w:rFonts w:ascii="宋体" w:hAnsi="宋体" w:cs="宋体"/>
          <w:snapToGrid w:val="0"/>
          <w:kern w:val="0"/>
          <w:szCs w:val="21"/>
        </w:rPr>
      </w:pPr>
      <w:r>
        <w:rPr>
          <w:rFonts w:hint="eastAsia" w:ascii="宋体" w:hAnsi="宋体" w:cs="宋体"/>
          <w:snapToGrid w:val="0"/>
          <w:w w:val="200"/>
          <w:kern w:val="0"/>
          <w:szCs w:val="21"/>
          <w:u w:val="single"/>
        </w:rPr>
        <w:t xml:space="preserve"> </w:t>
      </w:r>
      <w:r>
        <w:rPr>
          <w:rFonts w:hint="eastAsia" w:ascii="宋体" w:hAnsi="宋体" w:cs="宋体"/>
          <w:snapToGrid w:val="0"/>
          <w:kern w:val="0"/>
          <w:szCs w:val="21"/>
          <w:u w:val="single"/>
        </w:rPr>
        <w:tab/>
      </w:r>
      <w:r>
        <w:rPr>
          <w:rFonts w:hint="eastAsia" w:ascii="宋体" w:hAnsi="宋体" w:cs="宋体"/>
          <w:snapToGrid w:val="0"/>
          <w:kern w:val="0"/>
          <w:szCs w:val="21"/>
        </w:rPr>
        <w:t>（招标人名称）：</w:t>
      </w:r>
    </w:p>
    <w:p>
      <w:pPr>
        <w:autoSpaceDE w:val="0"/>
        <w:autoSpaceDN w:val="0"/>
        <w:adjustRightInd w:val="0"/>
        <w:spacing w:before="15" w:line="140" w:lineRule="exact"/>
        <w:jc w:val="left"/>
        <w:rPr>
          <w:rFonts w:ascii="宋体" w:hAnsi="宋体" w:cs="宋体"/>
          <w:snapToGrid w:val="0"/>
          <w:kern w:val="0"/>
          <w:szCs w:val="14"/>
        </w:rPr>
      </w:pPr>
    </w:p>
    <w:p>
      <w:pPr>
        <w:autoSpaceDE w:val="0"/>
        <w:autoSpaceDN w:val="0"/>
        <w:adjustRightInd w:val="0"/>
        <w:spacing w:line="200" w:lineRule="exact"/>
        <w:jc w:val="left"/>
        <w:rPr>
          <w:rFonts w:ascii="宋体" w:hAnsi="宋体" w:cs="宋体"/>
          <w:snapToGrid w:val="0"/>
          <w:kern w:val="0"/>
        </w:rPr>
      </w:pPr>
    </w:p>
    <w:p>
      <w:pPr>
        <w:autoSpaceDE w:val="0"/>
        <w:autoSpaceDN w:val="0"/>
        <w:adjustRightInd w:val="0"/>
        <w:spacing w:line="200" w:lineRule="exact"/>
        <w:jc w:val="left"/>
        <w:rPr>
          <w:rFonts w:ascii="宋体" w:hAnsi="宋体" w:cs="宋体"/>
          <w:snapToGrid w:val="0"/>
          <w:kern w:val="0"/>
        </w:rPr>
      </w:pPr>
    </w:p>
    <w:p>
      <w:pPr>
        <w:snapToGrid w:val="0"/>
        <w:spacing w:line="360" w:lineRule="auto"/>
        <w:ind w:right="-3" w:firstLine="455" w:firstLineChars="217"/>
        <w:rPr>
          <w:rFonts w:ascii="宋体" w:hAnsi="宋体" w:cs="宋体"/>
          <w:szCs w:val="21"/>
        </w:rPr>
      </w:pPr>
      <w:r>
        <w:rPr>
          <w:rFonts w:hint="eastAsia" w:ascii="宋体" w:hAnsi="宋体" w:cs="宋体"/>
          <w:szCs w:val="21"/>
        </w:rPr>
        <w:t>1、根据你方</w:t>
      </w:r>
      <w:r>
        <w:rPr>
          <w:rFonts w:hint="eastAsia" w:ascii="宋体" w:hAnsi="宋体" w:cs="宋体"/>
          <w:b/>
          <w:kern w:val="0"/>
          <w:szCs w:val="21"/>
          <w:u w:val="single"/>
        </w:rPr>
        <w:t xml:space="preserve">                                                </w:t>
      </w:r>
      <w:r>
        <w:rPr>
          <w:rFonts w:hint="eastAsia" w:ascii="宋体" w:hAnsi="宋体" w:cs="宋体"/>
          <w:szCs w:val="21"/>
        </w:rPr>
        <w:t>项目招标文件，遵照《中华人民共和国招标投标法》等有关法律法规的规定，经研究招标文件及其相应的补遗资料、书面通知等规定后，结合本工程实际情况和市场行情，</w:t>
      </w:r>
      <w:r>
        <w:rPr>
          <w:rFonts w:hint="eastAsia" w:ascii="宋体" w:hAnsi="宋体" w:cs="宋体"/>
          <w:snapToGrid w:val="0"/>
          <w:kern w:val="0"/>
          <w:szCs w:val="21"/>
        </w:rPr>
        <w:t>我方</w:t>
      </w:r>
      <w:r>
        <w:rPr>
          <w:rFonts w:hint="eastAsia" w:ascii="宋体" w:hAnsi="宋体"/>
          <w:szCs w:val="21"/>
          <w:lang w:eastAsia="zh-CN"/>
        </w:rPr>
        <w:t>鉴定费</w:t>
      </w:r>
      <w:r>
        <w:rPr>
          <w:rFonts w:hint="eastAsia" w:ascii="宋体" w:hAnsi="宋体"/>
          <w:szCs w:val="21"/>
        </w:rPr>
        <w:t>投标包干价大写</w:t>
      </w:r>
      <w:r>
        <w:rPr>
          <w:rFonts w:hint="eastAsia" w:ascii="宋体" w:hAnsi="宋体"/>
          <w:szCs w:val="21"/>
          <w:u w:val="single"/>
        </w:rPr>
        <w:t xml:space="preserve">       </w:t>
      </w:r>
      <w:r>
        <w:rPr>
          <w:rFonts w:hint="eastAsia" w:ascii="宋体" w:hAnsi="宋体"/>
          <w:szCs w:val="21"/>
          <w:u w:val="none"/>
          <w:lang w:val="en-US" w:eastAsia="zh-CN"/>
        </w:rPr>
        <w:t>/平方米</w:t>
      </w:r>
      <w:r>
        <w:rPr>
          <w:rFonts w:hint="eastAsia" w:ascii="宋体" w:hAnsi="宋体"/>
          <w:szCs w:val="21"/>
        </w:rPr>
        <w:t>，小写：</w:t>
      </w:r>
      <w:r>
        <w:rPr>
          <w:rFonts w:hint="eastAsia" w:ascii="宋体" w:hAnsi="宋体"/>
          <w:szCs w:val="21"/>
          <w:u w:val="single"/>
        </w:rPr>
        <w:t xml:space="preserve">          </w:t>
      </w:r>
      <w:r>
        <w:rPr>
          <w:rFonts w:hint="eastAsia" w:ascii="宋体" w:hAnsi="宋体"/>
          <w:szCs w:val="21"/>
          <w:u w:val="none"/>
          <w:lang w:val="en-US" w:eastAsia="zh-CN"/>
        </w:rPr>
        <w:t>/平方米</w:t>
      </w:r>
      <w:r>
        <w:rPr>
          <w:rFonts w:hint="eastAsia" w:ascii="宋体" w:hAnsi="宋体" w:cs="宋体"/>
          <w:kern w:val="0"/>
          <w:szCs w:val="21"/>
        </w:rPr>
        <w:t>。</w:t>
      </w:r>
      <w:r>
        <w:rPr>
          <w:rFonts w:hint="eastAsia" w:ascii="宋体" w:hAnsi="宋体" w:cs="宋体"/>
          <w:szCs w:val="21"/>
        </w:rPr>
        <w:t>项目负责人</w:t>
      </w:r>
      <w:r>
        <w:rPr>
          <w:rFonts w:hint="eastAsia" w:ascii="宋体" w:hAnsi="宋体" w:cs="宋体"/>
          <w:szCs w:val="21"/>
          <w:u w:val="single"/>
        </w:rPr>
        <w:t xml:space="preserve">             </w:t>
      </w:r>
      <w:r>
        <w:rPr>
          <w:rFonts w:hint="eastAsia" w:ascii="宋体" w:hAnsi="宋体" w:cs="宋体"/>
          <w:szCs w:val="21"/>
        </w:rPr>
        <w:t>。并按上述招标文件规定的条件和要求完成合同规定的全部工作内容和承担相关的责任。</w:t>
      </w:r>
    </w:p>
    <w:p>
      <w:pPr>
        <w:snapToGrid w:val="0"/>
        <w:spacing w:line="360" w:lineRule="auto"/>
        <w:ind w:right="-3" w:firstLine="455" w:firstLineChars="217"/>
        <w:rPr>
          <w:rFonts w:ascii="宋体" w:hAnsi="宋体" w:cs="宋体"/>
          <w:snapToGrid w:val="0"/>
          <w:kern w:val="0"/>
          <w:szCs w:val="21"/>
        </w:rPr>
      </w:pPr>
      <w:r>
        <w:rPr>
          <w:rFonts w:hint="eastAsia" w:ascii="宋体" w:hAnsi="宋体" w:cs="宋体"/>
          <w:szCs w:val="21"/>
        </w:rPr>
        <w:t>项目</w:t>
      </w:r>
      <w:r>
        <w:rPr>
          <w:rFonts w:hint="eastAsia" w:ascii="宋体" w:hAnsi="宋体" w:cs="宋体"/>
          <w:szCs w:val="21"/>
          <w:lang w:eastAsia="zh-CN"/>
        </w:rPr>
        <w:t>工</w:t>
      </w:r>
      <w:r>
        <w:rPr>
          <w:rFonts w:hint="eastAsia" w:ascii="宋体" w:hAnsi="宋体" w:cs="宋体"/>
          <w:szCs w:val="21"/>
        </w:rPr>
        <w:t>期：</w:t>
      </w:r>
      <w:r>
        <w:rPr>
          <w:rFonts w:hint="eastAsia" w:ascii="宋体" w:hAnsi="宋体" w:cs="宋体"/>
          <w:szCs w:val="21"/>
          <w:u w:val="single"/>
          <w:lang w:val="en-US" w:eastAsia="zh-CN"/>
        </w:rPr>
        <w:t xml:space="preserve">    </w:t>
      </w:r>
      <w:r>
        <w:rPr>
          <w:rFonts w:hint="eastAsia" w:ascii="宋体" w:hAnsi="宋体" w:cs="宋体"/>
          <w:kern w:val="0"/>
          <w:szCs w:val="21"/>
          <w:lang w:eastAsia="zh-CN"/>
        </w:rPr>
        <w:t>日历天</w:t>
      </w:r>
      <w:r>
        <w:rPr>
          <w:rFonts w:hint="eastAsia" w:ascii="宋体" w:hAnsi="宋体" w:cs="宋体"/>
          <w:kern w:val="0"/>
          <w:szCs w:val="21"/>
        </w:rPr>
        <w:t>。</w:t>
      </w:r>
      <w:r>
        <w:rPr>
          <w:rFonts w:hint="eastAsia" w:ascii="宋体" w:hAnsi="宋体" w:cs="宋体"/>
          <w:szCs w:val="21"/>
          <w:u w:val="none"/>
        </w:rPr>
        <w:t xml:space="preserve">                         </w:t>
      </w:r>
    </w:p>
    <w:p>
      <w:pPr>
        <w:autoSpaceDE w:val="0"/>
        <w:autoSpaceDN w:val="0"/>
        <w:adjustRightInd w:val="0"/>
        <w:spacing w:line="400" w:lineRule="exact"/>
        <w:ind w:right="216" w:firstLine="521"/>
        <w:rPr>
          <w:rFonts w:ascii="宋体" w:hAnsi="宋体" w:cs="宋体"/>
          <w:szCs w:val="21"/>
        </w:rPr>
      </w:pPr>
      <w:r>
        <w:rPr>
          <w:rFonts w:hint="eastAsia" w:ascii="宋体" w:hAnsi="宋体" w:cs="宋体"/>
          <w:szCs w:val="21"/>
        </w:rPr>
        <w:t>2. 我方提交的投标文件（包括投标报价书和其它投标文件）在投标截止时间后的90天内有效，在此期间内被你方接受的上述文件对我方一直具有约束力，我方保证在投标文件有效期内不撤回投标文件，除招标文件另有规定外，不修改投标文件。</w:t>
      </w:r>
    </w:p>
    <w:p>
      <w:pPr>
        <w:autoSpaceDE w:val="0"/>
        <w:autoSpaceDN w:val="0"/>
        <w:adjustRightInd w:val="0"/>
        <w:spacing w:line="400" w:lineRule="exact"/>
        <w:ind w:right="216" w:firstLine="521"/>
        <w:rPr>
          <w:rFonts w:ascii="宋体" w:hAnsi="宋体" w:cs="宋体"/>
          <w:szCs w:val="21"/>
        </w:rPr>
      </w:pPr>
      <w:r>
        <w:rPr>
          <w:rFonts w:hint="eastAsia" w:ascii="宋体" w:hAnsi="宋体" w:cs="宋体"/>
          <w:szCs w:val="21"/>
        </w:rPr>
        <w:t>3. 若我方中标：</w:t>
      </w:r>
    </w:p>
    <w:p>
      <w:pPr>
        <w:autoSpaceDE w:val="0"/>
        <w:autoSpaceDN w:val="0"/>
        <w:adjustRightInd w:val="0"/>
        <w:spacing w:line="400" w:lineRule="exact"/>
        <w:ind w:right="216" w:firstLine="521"/>
        <w:rPr>
          <w:rFonts w:ascii="宋体" w:hAnsi="宋体" w:cs="宋体"/>
          <w:szCs w:val="21"/>
        </w:rPr>
      </w:pPr>
      <w:r>
        <w:rPr>
          <w:rFonts w:hint="eastAsia" w:ascii="宋体" w:hAnsi="宋体" w:cs="宋体"/>
          <w:szCs w:val="21"/>
        </w:rPr>
        <w:t>（1）我方保证在收到你方的中标通知书后，按招标文件规定的期限，及时派代表前去签订合同。</w:t>
      </w:r>
    </w:p>
    <w:p>
      <w:pPr>
        <w:autoSpaceDE w:val="0"/>
        <w:autoSpaceDN w:val="0"/>
        <w:adjustRightInd w:val="0"/>
        <w:spacing w:line="400" w:lineRule="exact"/>
        <w:ind w:right="216" w:firstLine="521"/>
        <w:rPr>
          <w:rFonts w:ascii="宋体" w:hAnsi="宋体" w:cs="宋体"/>
          <w:szCs w:val="21"/>
        </w:rPr>
      </w:pPr>
      <w:r>
        <w:rPr>
          <w:rFonts w:hint="eastAsia" w:ascii="宋体" w:hAnsi="宋体" w:cs="宋体"/>
          <w:szCs w:val="21"/>
        </w:rPr>
        <w:t>（2）随同本投标报价书提交的投标辅助资料中的任何部分，经你方确认后可作为合同文件的组成部分。</w:t>
      </w:r>
    </w:p>
    <w:p>
      <w:pPr>
        <w:autoSpaceDE w:val="0"/>
        <w:autoSpaceDN w:val="0"/>
        <w:adjustRightInd w:val="0"/>
        <w:spacing w:line="400" w:lineRule="exact"/>
        <w:ind w:right="216" w:firstLine="521"/>
        <w:rPr>
          <w:rFonts w:ascii="宋体" w:hAnsi="宋体" w:cs="宋体"/>
          <w:szCs w:val="21"/>
        </w:rPr>
      </w:pPr>
      <w:r>
        <w:rPr>
          <w:rFonts w:hint="eastAsia" w:ascii="宋体" w:hAnsi="宋体" w:cs="宋体"/>
          <w:szCs w:val="21"/>
        </w:rPr>
        <w:t>（3）我方保证向你方按时提交招标文件规定的履约担保证件，作为我方的履约担保。</w:t>
      </w:r>
    </w:p>
    <w:p>
      <w:pPr>
        <w:autoSpaceDE w:val="0"/>
        <w:autoSpaceDN w:val="0"/>
        <w:adjustRightInd w:val="0"/>
        <w:spacing w:line="400" w:lineRule="exact"/>
        <w:ind w:right="216" w:firstLine="521"/>
        <w:rPr>
          <w:rFonts w:ascii="宋体" w:hAnsi="宋体" w:cs="宋体"/>
          <w:szCs w:val="21"/>
        </w:rPr>
      </w:pPr>
      <w:r>
        <w:rPr>
          <w:rFonts w:hint="eastAsia" w:ascii="宋体" w:hAnsi="宋体" w:cs="宋体"/>
          <w:szCs w:val="21"/>
        </w:rPr>
        <w:t>（4）我方保证组织精干力量完成本工程的</w:t>
      </w:r>
      <w:r>
        <w:rPr>
          <w:rFonts w:hint="eastAsia" w:ascii="宋体" w:hAnsi="宋体" w:cs="宋体"/>
          <w:szCs w:val="21"/>
          <w:lang w:eastAsia="zh-CN"/>
        </w:rPr>
        <w:t>技术咨询</w:t>
      </w:r>
      <w:r>
        <w:rPr>
          <w:rFonts w:hint="eastAsia" w:ascii="宋体" w:hAnsi="宋体" w:cs="宋体"/>
          <w:szCs w:val="21"/>
        </w:rPr>
        <w:t>工作，并保证在招标文件规定的时间内完成全部</w:t>
      </w:r>
      <w:r>
        <w:rPr>
          <w:rFonts w:hint="eastAsia" w:ascii="宋体" w:hAnsi="宋体" w:cs="宋体"/>
          <w:szCs w:val="21"/>
          <w:lang w:eastAsia="zh-CN"/>
        </w:rPr>
        <w:t>鉴定</w:t>
      </w:r>
      <w:r>
        <w:rPr>
          <w:rFonts w:hint="eastAsia" w:ascii="宋体" w:hAnsi="宋体" w:cs="宋体"/>
          <w:szCs w:val="21"/>
        </w:rPr>
        <w:t>工作。</w:t>
      </w:r>
    </w:p>
    <w:p>
      <w:pPr>
        <w:spacing w:line="400" w:lineRule="exact"/>
        <w:ind w:firstLine="437"/>
        <w:rPr>
          <w:rFonts w:ascii="宋体" w:hAnsi="宋体" w:cs="宋体"/>
          <w:szCs w:val="21"/>
        </w:rPr>
      </w:pPr>
      <w:r>
        <w:rPr>
          <w:rFonts w:hint="eastAsia" w:ascii="宋体" w:hAnsi="宋体" w:cs="宋体"/>
          <w:szCs w:val="21"/>
        </w:rPr>
        <w:t xml:space="preserve">                    投标人：</w:t>
      </w:r>
      <w:r>
        <w:rPr>
          <w:rFonts w:hint="eastAsia" w:ascii="宋体" w:hAnsi="宋体" w:cs="宋体"/>
          <w:szCs w:val="21"/>
          <w:u w:val="single"/>
        </w:rPr>
        <w:t xml:space="preserve">                           </w:t>
      </w:r>
      <w:r>
        <w:rPr>
          <w:rFonts w:hint="eastAsia" w:ascii="宋体" w:hAnsi="宋体" w:cs="宋体"/>
          <w:szCs w:val="21"/>
        </w:rPr>
        <w:t>（盖章）</w:t>
      </w:r>
    </w:p>
    <w:p>
      <w:pPr>
        <w:suppressAutoHyphens/>
        <w:spacing w:line="400" w:lineRule="exact"/>
        <w:ind w:firstLine="437"/>
        <w:rPr>
          <w:rFonts w:ascii="宋体" w:hAnsi="宋体" w:cs="宋体"/>
          <w:szCs w:val="21"/>
        </w:rPr>
      </w:pPr>
      <w:r>
        <w:rPr>
          <w:rFonts w:hint="eastAsia" w:ascii="宋体" w:hAnsi="宋体" w:cs="宋体"/>
          <w:szCs w:val="21"/>
        </w:rPr>
        <w:t xml:space="preserve">                    法定代表人：</w:t>
      </w:r>
      <w:r>
        <w:rPr>
          <w:rFonts w:hint="eastAsia" w:ascii="宋体" w:hAnsi="宋体" w:cs="宋体"/>
          <w:szCs w:val="21"/>
          <w:u w:val="single"/>
        </w:rPr>
        <w:t xml:space="preserve">                     </w:t>
      </w:r>
      <w:r>
        <w:rPr>
          <w:rFonts w:hint="eastAsia" w:ascii="宋体" w:hAnsi="宋体" w:cs="宋体"/>
          <w:szCs w:val="21"/>
        </w:rPr>
        <w:t>（签字或盖章）</w:t>
      </w:r>
    </w:p>
    <w:p>
      <w:pPr>
        <w:spacing w:line="400" w:lineRule="exact"/>
        <w:ind w:firstLine="437"/>
        <w:rPr>
          <w:rFonts w:ascii="宋体" w:hAnsi="宋体" w:cs="宋体"/>
          <w:szCs w:val="21"/>
          <w:u w:val="single"/>
        </w:rPr>
      </w:pPr>
      <w:r>
        <w:rPr>
          <w:rFonts w:hint="eastAsia" w:ascii="宋体" w:hAnsi="宋体" w:cs="宋体"/>
          <w:szCs w:val="21"/>
        </w:rPr>
        <w:t xml:space="preserve">                    单位地址：</w:t>
      </w:r>
      <w:r>
        <w:rPr>
          <w:rFonts w:hint="eastAsia" w:ascii="宋体" w:hAnsi="宋体" w:cs="宋体"/>
          <w:szCs w:val="21"/>
          <w:u w:val="single"/>
        </w:rPr>
        <w:t xml:space="preserve">                          </w:t>
      </w:r>
    </w:p>
    <w:p>
      <w:pPr>
        <w:spacing w:line="400" w:lineRule="exact"/>
        <w:ind w:firstLine="437"/>
        <w:rPr>
          <w:rFonts w:ascii="宋体" w:hAnsi="宋体" w:cs="宋体"/>
          <w:szCs w:val="21"/>
        </w:rPr>
      </w:pPr>
      <w:r>
        <w:rPr>
          <w:rFonts w:hint="eastAsia" w:ascii="宋体" w:hAnsi="宋体" w:cs="宋体"/>
          <w:szCs w:val="21"/>
        </w:rPr>
        <w:t xml:space="preserve">                    邮政编码：</w:t>
      </w:r>
      <w:r>
        <w:rPr>
          <w:rFonts w:hint="eastAsia" w:ascii="宋体" w:hAnsi="宋体" w:cs="宋体"/>
          <w:szCs w:val="21"/>
          <w:u w:val="single"/>
        </w:rPr>
        <w:t xml:space="preserve">                     </w:t>
      </w:r>
      <w:r>
        <w:rPr>
          <w:rFonts w:hint="eastAsia" w:ascii="宋体" w:hAnsi="宋体" w:cs="宋体"/>
          <w:szCs w:val="21"/>
        </w:rPr>
        <w:t xml:space="preserve"> </w:t>
      </w:r>
    </w:p>
    <w:p>
      <w:pPr>
        <w:spacing w:line="400" w:lineRule="exact"/>
        <w:ind w:firstLine="437"/>
        <w:rPr>
          <w:rFonts w:ascii="宋体" w:hAnsi="宋体" w:cs="宋体"/>
          <w:szCs w:val="21"/>
        </w:rPr>
      </w:pPr>
      <w:r>
        <w:rPr>
          <w:rFonts w:hint="eastAsia" w:ascii="宋体" w:hAnsi="宋体" w:cs="宋体"/>
          <w:szCs w:val="21"/>
        </w:rPr>
        <w:t xml:space="preserve">                    电话：</w:t>
      </w:r>
      <w:r>
        <w:rPr>
          <w:rFonts w:hint="eastAsia" w:ascii="宋体" w:hAnsi="宋体" w:cs="宋体"/>
          <w:szCs w:val="21"/>
          <w:u w:val="single"/>
        </w:rPr>
        <w:t xml:space="preserve">                      </w:t>
      </w:r>
      <w:r>
        <w:rPr>
          <w:rFonts w:hint="eastAsia" w:ascii="宋体" w:hAnsi="宋体" w:cs="宋体"/>
          <w:szCs w:val="21"/>
        </w:rPr>
        <w:t xml:space="preserve"> </w:t>
      </w:r>
    </w:p>
    <w:p>
      <w:pPr>
        <w:spacing w:line="400" w:lineRule="exact"/>
        <w:ind w:firstLine="437"/>
        <w:rPr>
          <w:rFonts w:ascii="宋体" w:hAnsi="宋体" w:cs="宋体"/>
          <w:szCs w:val="21"/>
          <w:u w:val="single"/>
        </w:rPr>
      </w:pPr>
      <w:r>
        <w:rPr>
          <w:rFonts w:hint="eastAsia" w:ascii="宋体" w:hAnsi="宋体" w:cs="宋体"/>
          <w:szCs w:val="21"/>
        </w:rPr>
        <w:t xml:space="preserve">                    传真：</w:t>
      </w:r>
      <w:r>
        <w:rPr>
          <w:rFonts w:hint="eastAsia" w:ascii="宋体" w:hAnsi="宋体" w:cs="宋体"/>
          <w:szCs w:val="21"/>
          <w:u w:val="single"/>
        </w:rPr>
        <w:t xml:space="preserve">                            </w:t>
      </w:r>
    </w:p>
    <w:p>
      <w:pPr>
        <w:spacing w:line="400" w:lineRule="exact"/>
        <w:ind w:left="3377" w:leftChars="208" w:hanging="2940" w:hangingChars="1400"/>
        <w:jc w:val="left"/>
        <w:rPr>
          <w:rFonts w:ascii="宋体" w:hAnsi="宋体" w:cs="宋体"/>
          <w:szCs w:val="21"/>
        </w:rPr>
      </w:pPr>
      <w:r>
        <w:rPr>
          <w:rFonts w:hint="eastAsia" w:ascii="宋体" w:hAnsi="宋体" w:cs="宋体"/>
          <w:szCs w:val="21"/>
        </w:rPr>
        <w:t xml:space="preserve">                    日    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tabs>
          <w:tab w:val="left" w:pos="6000"/>
          <w:tab w:val="left" w:pos="7040"/>
          <w:tab w:val="left" w:pos="8100"/>
        </w:tabs>
        <w:autoSpaceDE w:val="0"/>
        <w:autoSpaceDN w:val="0"/>
        <w:adjustRightInd w:val="0"/>
        <w:spacing w:line="220" w:lineRule="exact"/>
        <w:ind w:right="-20" w:firstLine="4924" w:firstLineChars="2345"/>
        <w:jc w:val="left"/>
        <w:rPr>
          <w:rFonts w:ascii="宋体" w:hAnsi="宋体" w:cs="楷体"/>
          <w:snapToGrid w:val="0"/>
          <w:kern w:val="0"/>
          <w:szCs w:val="21"/>
        </w:rPr>
      </w:pPr>
    </w:p>
    <w:p>
      <w:pPr>
        <w:tabs>
          <w:tab w:val="left" w:pos="6000"/>
          <w:tab w:val="left" w:pos="7040"/>
          <w:tab w:val="left" w:pos="8100"/>
        </w:tabs>
        <w:autoSpaceDE w:val="0"/>
        <w:autoSpaceDN w:val="0"/>
        <w:adjustRightInd w:val="0"/>
        <w:spacing w:line="220" w:lineRule="exact"/>
        <w:ind w:right="-20" w:firstLine="4924" w:firstLineChars="2345"/>
        <w:jc w:val="left"/>
        <w:rPr>
          <w:rFonts w:ascii="宋体" w:hAnsi="宋体" w:cs="楷体"/>
          <w:snapToGrid w:val="0"/>
          <w:kern w:val="0"/>
          <w:szCs w:val="21"/>
        </w:rPr>
      </w:pPr>
    </w:p>
    <w:p>
      <w:pPr>
        <w:tabs>
          <w:tab w:val="left" w:pos="6000"/>
          <w:tab w:val="left" w:pos="7040"/>
          <w:tab w:val="left" w:pos="8100"/>
        </w:tabs>
        <w:autoSpaceDE w:val="0"/>
        <w:autoSpaceDN w:val="0"/>
        <w:adjustRightInd w:val="0"/>
        <w:spacing w:line="220" w:lineRule="exact"/>
        <w:ind w:right="-20" w:firstLine="4924" w:firstLineChars="2345"/>
        <w:jc w:val="left"/>
        <w:rPr>
          <w:rFonts w:ascii="宋体" w:hAnsi="宋体" w:cs="楷体"/>
          <w:snapToGrid w:val="0"/>
          <w:kern w:val="0"/>
          <w:szCs w:val="21"/>
        </w:rPr>
      </w:pPr>
    </w:p>
    <w:p>
      <w:pPr>
        <w:rPr>
          <w:rFonts w:hint="eastAsia"/>
        </w:rPr>
      </w:pPr>
      <w:bookmarkStart w:id="31" w:name="_Toc28913"/>
      <w:bookmarkStart w:id="32" w:name="_Toc336093171"/>
      <w:bookmarkStart w:id="33" w:name="_Toc338263127"/>
      <w:bookmarkStart w:id="34" w:name="_Toc334349124"/>
    </w:p>
    <w:p>
      <w:pPr>
        <w:pStyle w:val="2"/>
        <w:jc w:val="center"/>
        <w:rPr>
          <w:rFonts w:ascii="宋体" w:hAnsi="宋体" w:cs="宋体"/>
          <w:color w:val="000000"/>
        </w:rPr>
      </w:pPr>
      <w:r>
        <w:rPr>
          <w:rFonts w:hint="eastAsia" w:ascii="宋体" w:hAnsi="宋体" w:cs="宋体"/>
          <w:color w:val="000000"/>
          <w:sz w:val="28"/>
        </w:rPr>
        <w:t>（二） 法定代表人身份证明及授权委托书</w:t>
      </w:r>
      <w:bookmarkEnd w:id="31"/>
      <w:bookmarkEnd w:id="32"/>
      <w:bookmarkEnd w:id="33"/>
      <w:bookmarkEnd w:id="34"/>
    </w:p>
    <w:p>
      <w:pPr>
        <w:jc w:val="center"/>
        <w:rPr>
          <w:rFonts w:ascii="宋体" w:hAnsi="宋体" w:cs="宋体"/>
          <w:b/>
          <w:color w:val="000000"/>
          <w:sz w:val="28"/>
        </w:rPr>
      </w:pPr>
    </w:p>
    <w:p>
      <w:pPr>
        <w:jc w:val="center"/>
        <w:rPr>
          <w:rFonts w:ascii="宋体" w:hAnsi="宋体" w:cs="宋体"/>
          <w:b/>
          <w:color w:val="000000"/>
        </w:rPr>
      </w:pPr>
      <w:r>
        <w:rPr>
          <w:rFonts w:hint="eastAsia" w:ascii="宋体" w:hAnsi="宋体" w:cs="宋体"/>
          <w:b/>
          <w:color w:val="000000"/>
          <w:sz w:val="28"/>
        </w:rPr>
        <w:t>法定代表人身份证明</w:t>
      </w:r>
    </w:p>
    <w:p>
      <w:pPr>
        <w:ind w:left="765"/>
        <w:rPr>
          <w:rFonts w:ascii="宋体" w:hAnsi="宋体" w:cs="宋体"/>
          <w:color w:val="000000"/>
        </w:rPr>
      </w:pPr>
    </w:p>
    <w:p>
      <w:pPr>
        <w:ind w:left="765"/>
        <w:rPr>
          <w:rFonts w:ascii="宋体" w:hAnsi="宋体" w:cs="宋体"/>
          <w:color w:val="000000"/>
        </w:rPr>
      </w:pPr>
    </w:p>
    <w:p>
      <w:pPr>
        <w:ind w:left="765"/>
        <w:rPr>
          <w:rFonts w:ascii="宋体" w:hAnsi="宋体" w:cs="宋体"/>
          <w:color w:val="000000"/>
        </w:rPr>
      </w:pPr>
    </w:p>
    <w:p>
      <w:pPr>
        <w:tabs>
          <w:tab w:val="left" w:pos="5565"/>
        </w:tabs>
        <w:autoSpaceDE w:val="0"/>
        <w:autoSpaceDN w:val="0"/>
        <w:adjustRightInd w:val="0"/>
        <w:snapToGrid w:val="0"/>
        <w:spacing w:line="360" w:lineRule="auto"/>
        <w:ind w:firstLine="390" w:firstLineChars="186"/>
        <w:jc w:val="left"/>
        <w:rPr>
          <w:rFonts w:ascii="宋体" w:hAnsi="宋体" w:cs="宋体"/>
          <w:color w:val="000000"/>
          <w:kern w:val="0"/>
          <w:szCs w:val="21"/>
        </w:rPr>
      </w:pPr>
      <w:r>
        <w:rPr>
          <w:rFonts w:hint="eastAsia" w:ascii="宋体" w:hAnsi="宋体" w:cs="宋体"/>
          <w:color w:val="000000"/>
          <w:kern w:val="0"/>
          <w:szCs w:val="21"/>
        </w:rPr>
        <w:t>投标人名称：</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ab/>
      </w:r>
    </w:p>
    <w:p>
      <w:pPr>
        <w:autoSpaceDE w:val="0"/>
        <w:autoSpaceDN w:val="0"/>
        <w:adjustRightInd w:val="0"/>
        <w:snapToGrid w:val="0"/>
        <w:spacing w:line="360" w:lineRule="auto"/>
        <w:ind w:firstLine="372" w:firstLineChars="186"/>
        <w:jc w:val="left"/>
        <w:rPr>
          <w:rFonts w:ascii="宋体" w:hAnsi="宋体" w:cs="宋体"/>
          <w:color w:val="000000"/>
          <w:kern w:val="0"/>
          <w:sz w:val="20"/>
        </w:rPr>
      </w:pPr>
    </w:p>
    <w:p>
      <w:pPr>
        <w:tabs>
          <w:tab w:val="left" w:pos="5475"/>
        </w:tabs>
        <w:autoSpaceDE w:val="0"/>
        <w:autoSpaceDN w:val="0"/>
        <w:adjustRightInd w:val="0"/>
        <w:snapToGrid w:val="0"/>
        <w:spacing w:line="360" w:lineRule="auto"/>
        <w:ind w:firstLine="390" w:firstLineChars="186"/>
        <w:jc w:val="left"/>
        <w:rPr>
          <w:rFonts w:ascii="宋体" w:hAnsi="宋体" w:cs="宋体"/>
          <w:color w:val="000000"/>
          <w:kern w:val="0"/>
          <w:szCs w:val="21"/>
        </w:rPr>
      </w:pPr>
      <w:r>
        <w:rPr>
          <w:rFonts w:hint="eastAsia" w:ascii="宋体" w:hAnsi="宋体" w:cs="宋体"/>
          <w:color w:val="000000"/>
          <w:kern w:val="0"/>
          <w:szCs w:val="21"/>
        </w:rPr>
        <w:t>单位性质：</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ab/>
      </w:r>
    </w:p>
    <w:p>
      <w:pPr>
        <w:autoSpaceDE w:val="0"/>
        <w:autoSpaceDN w:val="0"/>
        <w:adjustRightInd w:val="0"/>
        <w:snapToGrid w:val="0"/>
        <w:spacing w:line="360" w:lineRule="auto"/>
        <w:ind w:firstLine="372" w:firstLineChars="186"/>
        <w:jc w:val="left"/>
        <w:rPr>
          <w:rFonts w:ascii="宋体" w:hAnsi="宋体" w:cs="宋体"/>
          <w:color w:val="000000"/>
          <w:kern w:val="0"/>
          <w:sz w:val="20"/>
        </w:rPr>
      </w:pPr>
    </w:p>
    <w:p>
      <w:pPr>
        <w:tabs>
          <w:tab w:val="left" w:pos="5475"/>
        </w:tabs>
        <w:autoSpaceDE w:val="0"/>
        <w:autoSpaceDN w:val="0"/>
        <w:adjustRightInd w:val="0"/>
        <w:snapToGrid w:val="0"/>
        <w:spacing w:line="360" w:lineRule="auto"/>
        <w:ind w:firstLine="390" w:firstLineChars="186"/>
        <w:jc w:val="left"/>
        <w:rPr>
          <w:rFonts w:ascii="宋体" w:hAnsi="宋体" w:cs="宋体"/>
          <w:color w:val="000000"/>
          <w:kern w:val="0"/>
          <w:szCs w:val="21"/>
        </w:rPr>
      </w:pPr>
      <w:r>
        <w:rPr>
          <w:rFonts w:hint="eastAsia" w:ascii="宋体" w:hAnsi="宋体" w:cs="宋体"/>
          <w:color w:val="000000"/>
          <w:kern w:val="0"/>
          <w:szCs w:val="21"/>
        </w:rPr>
        <w:t>地址：</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ab/>
      </w:r>
    </w:p>
    <w:p>
      <w:pPr>
        <w:autoSpaceDE w:val="0"/>
        <w:autoSpaceDN w:val="0"/>
        <w:adjustRightInd w:val="0"/>
        <w:snapToGrid w:val="0"/>
        <w:spacing w:line="360" w:lineRule="auto"/>
        <w:ind w:firstLine="372" w:firstLineChars="186"/>
        <w:jc w:val="left"/>
        <w:rPr>
          <w:rFonts w:ascii="宋体" w:hAnsi="宋体" w:cs="宋体"/>
          <w:color w:val="000000"/>
          <w:kern w:val="0"/>
          <w:sz w:val="20"/>
        </w:rPr>
      </w:pPr>
    </w:p>
    <w:p>
      <w:pPr>
        <w:tabs>
          <w:tab w:val="left" w:pos="2520"/>
          <w:tab w:val="left" w:pos="3836"/>
        </w:tabs>
        <w:autoSpaceDE w:val="0"/>
        <w:autoSpaceDN w:val="0"/>
        <w:adjustRightInd w:val="0"/>
        <w:snapToGrid w:val="0"/>
        <w:spacing w:line="360" w:lineRule="auto"/>
        <w:ind w:firstLine="390" w:firstLineChars="186"/>
        <w:jc w:val="left"/>
        <w:rPr>
          <w:rFonts w:ascii="宋体" w:hAnsi="宋体" w:cs="宋体"/>
          <w:color w:val="000000"/>
          <w:kern w:val="0"/>
          <w:szCs w:val="21"/>
        </w:rPr>
      </w:pPr>
      <w:r>
        <w:rPr>
          <w:rFonts w:hint="eastAsia" w:ascii="宋体" w:hAnsi="宋体" w:cs="宋体"/>
          <w:color w:val="000000"/>
          <w:kern w:val="0"/>
          <w:szCs w:val="21"/>
        </w:rPr>
        <w:t>成立时间：</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ab/>
      </w:r>
      <w:r>
        <w:rPr>
          <w:rFonts w:hint="eastAsia" w:ascii="宋体" w:hAnsi="宋体" w:cs="宋体"/>
          <w:color w:val="000000"/>
          <w:kern w:val="0"/>
          <w:szCs w:val="21"/>
        </w:rPr>
        <w:t xml:space="preserve"> </w:t>
      </w:r>
      <w:r>
        <w:rPr>
          <w:rFonts w:hint="eastAsia" w:ascii="宋体" w:hAnsi="宋体" w:cs="宋体"/>
          <w:color w:val="000000"/>
          <w:spacing w:val="-1"/>
          <w:kern w:val="0"/>
          <w:szCs w:val="21"/>
        </w:rPr>
        <w:t>年</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ab/>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r>
        <w:rPr>
          <w:rFonts w:hint="eastAsia" w:ascii="宋体" w:hAnsi="宋体" w:cs="宋体"/>
          <w:color w:val="000000"/>
          <w:spacing w:val="-1"/>
          <w:kern w:val="0"/>
          <w:szCs w:val="21"/>
        </w:rPr>
        <w:t>月</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 xml:space="preserve">         </w:t>
      </w:r>
      <w:r>
        <w:rPr>
          <w:rFonts w:hint="eastAsia" w:ascii="宋体" w:hAnsi="宋体" w:cs="宋体"/>
          <w:color w:val="000000"/>
          <w:kern w:val="0"/>
          <w:szCs w:val="21"/>
        </w:rPr>
        <w:t>日</w:t>
      </w:r>
    </w:p>
    <w:p>
      <w:pPr>
        <w:autoSpaceDE w:val="0"/>
        <w:autoSpaceDN w:val="0"/>
        <w:adjustRightInd w:val="0"/>
        <w:snapToGrid w:val="0"/>
        <w:spacing w:line="360" w:lineRule="auto"/>
        <w:ind w:firstLine="186" w:firstLineChars="186"/>
        <w:jc w:val="left"/>
        <w:rPr>
          <w:rFonts w:ascii="宋体" w:hAnsi="宋体" w:cs="宋体"/>
          <w:color w:val="000000"/>
          <w:kern w:val="0"/>
          <w:sz w:val="10"/>
          <w:szCs w:val="10"/>
        </w:rPr>
      </w:pPr>
    </w:p>
    <w:p>
      <w:pPr>
        <w:tabs>
          <w:tab w:val="left" w:pos="5475"/>
        </w:tabs>
        <w:autoSpaceDE w:val="0"/>
        <w:autoSpaceDN w:val="0"/>
        <w:adjustRightInd w:val="0"/>
        <w:snapToGrid w:val="0"/>
        <w:spacing w:line="360" w:lineRule="auto"/>
        <w:ind w:firstLine="390" w:firstLineChars="186"/>
        <w:jc w:val="left"/>
        <w:rPr>
          <w:rFonts w:ascii="宋体" w:hAnsi="宋体" w:cs="宋体"/>
          <w:color w:val="000000"/>
          <w:kern w:val="0"/>
          <w:szCs w:val="21"/>
        </w:rPr>
      </w:pPr>
      <w:r>
        <w:rPr>
          <w:rFonts w:hint="eastAsia" w:ascii="宋体" w:hAnsi="宋体" w:cs="宋体"/>
          <w:color w:val="000000"/>
          <w:kern w:val="0"/>
          <w:szCs w:val="21"/>
        </w:rPr>
        <w:t>经营期限：</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ab/>
      </w:r>
    </w:p>
    <w:p>
      <w:pPr>
        <w:autoSpaceDE w:val="0"/>
        <w:autoSpaceDN w:val="0"/>
        <w:adjustRightInd w:val="0"/>
        <w:snapToGrid w:val="0"/>
        <w:spacing w:line="360" w:lineRule="auto"/>
        <w:ind w:firstLine="372" w:firstLineChars="186"/>
        <w:jc w:val="left"/>
        <w:rPr>
          <w:rFonts w:ascii="宋体" w:hAnsi="宋体" w:cs="宋体"/>
          <w:color w:val="000000"/>
          <w:kern w:val="0"/>
          <w:sz w:val="20"/>
        </w:rPr>
      </w:pPr>
    </w:p>
    <w:p>
      <w:pPr>
        <w:tabs>
          <w:tab w:val="left" w:pos="1580"/>
          <w:tab w:val="left" w:pos="3260"/>
          <w:tab w:val="left" w:pos="4840"/>
          <w:tab w:val="left" w:pos="6300"/>
        </w:tabs>
        <w:autoSpaceDE w:val="0"/>
        <w:autoSpaceDN w:val="0"/>
        <w:adjustRightInd w:val="0"/>
        <w:snapToGrid w:val="0"/>
        <w:spacing w:line="360" w:lineRule="auto"/>
        <w:ind w:firstLine="390" w:firstLineChars="186"/>
        <w:jc w:val="left"/>
        <w:rPr>
          <w:rFonts w:ascii="宋体" w:hAnsi="宋体" w:cs="宋体"/>
          <w:color w:val="000000"/>
          <w:kern w:val="0"/>
          <w:szCs w:val="21"/>
        </w:rPr>
      </w:pPr>
      <w:r>
        <w:rPr>
          <w:rFonts w:hint="eastAsia" w:ascii="宋体" w:hAnsi="宋体" w:cs="宋体"/>
          <w:color w:val="000000"/>
          <w:kern w:val="0"/>
          <w:szCs w:val="21"/>
        </w:rPr>
        <w:t>姓名：</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ab/>
      </w:r>
      <w:r>
        <w:rPr>
          <w:rFonts w:hint="eastAsia" w:ascii="宋体" w:hAnsi="宋体" w:cs="宋体"/>
          <w:color w:val="000000"/>
          <w:kern w:val="0"/>
          <w:szCs w:val="21"/>
        </w:rPr>
        <w:t xml:space="preserve"> 性别</w:t>
      </w:r>
      <w:r>
        <w:rPr>
          <w:rFonts w:hint="eastAsia" w:ascii="宋体" w:hAnsi="宋体" w:cs="宋体"/>
          <w:color w:val="000000"/>
          <w:spacing w:val="-1"/>
          <w:kern w:val="0"/>
          <w:szCs w:val="21"/>
        </w:rPr>
        <w:t>：</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ab/>
      </w:r>
      <w:r>
        <w:rPr>
          <w:rFonts w:hint="eastAsia" w:ascii="宋体" w:hAnsi="宋体" w:cs="宋体"/>
          <w:color w:val="000000"/>
          <w:kern w:val="0"/>
          <w:szCs w:val="21"/>
        </w:rPr>
        <w:t xml:space="preserve"> </w:t>
      </w:r>
      <w:r>
        <w:rPr>
          <w:rFonts w:hint="eastAsia" w:ascii="宋体" w:hAnsi="宋体" w:cs="宋体"/>
          <w:color w:val="000000"/>
          <w:spacing w:val="-1"/>
          <w:kern w:val="0"/>
          <w:szCs w:val="21"/>
        </w:rPr>
        <w:t>年</w:t>
      </w:r>
      <w:r>
        <w:rPr>
          <w:rFonts w:hint="eastAsia" w:ascii="宋体" w:hAnsi="宋体" w:cs="宋体"/>
          <w:color w:val="000000"/>
          <w:kern w:val="0"/>
          <w:szCs w:val="21"/>
        </w:rPr>
        <w:t>龄：</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ab/>
      </w:r>
      <w:r>
        <w:rPr>
          <w:rFonts w:hint="eastAsia" w:ascii="宋体" w:hAnsi="宋体" w:cs="宋体"/>
          <w:color w:val="000000"/>
          <w:kern w:val="0"/>
          <w:szCs w:val="21"/>
        </w:rPr>
        <w:t>职务：</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ab/>
      </w:r>
    </w:p>
    <w:p>
      <w:pPr>
        <w:autoSpaceDE w:val="0"/>
        <w:autoSpaceDN w:val="0"/>
        <w:adjustRightInd w:val="0"/>
        <w:snapToGrid w:val="0"/>
        <w:spacing w:line="360" w:lineRule="auto"/>
        <w:ind w:firstLine="372" w:firstLineChars="186"/>
        <w:jc w:val="left"/>
        <w:rPr>
          <w:rFonts w:ascii="宋体" w:hAnsi="宋体" w:cs="宋体"/>
          <w:color w:val="000000"/>
          <w:kern w:val="0"/>
          <w:sz w:val="20"/>
        </w:rPr>
      </w:pPr>
    </w:p>
    <w:p>
      <w:pPr>
        <w:tabs>
          <w:tab w:val="left" w:pos="3360"/>
        </w:tabs>
        <w:autoSpaceDE w:val="0"/>
        <w:autoSpaceDN w:val="0"/>
        <w:adjustRightInd w:val="0"/>
        <w:snapToGrid w:val="0"/>
        <w:spacing w:line="360" w:lineRule="auto"/>
        <w:ind w:firstLine="390" w:firstLineChars="186"/>
        <w:jc w:val="left"/>
        <w:rPr>
          <w:rFonts w:ascii="宋体" w:hAnsi="宋体" w:cs="宋体"/>
          <w:color w:val="000000"/>
          <w:kern w:val="0"/>
          <w:szCs w:val="21"/>
        </w:rPr>
      </w:pPr>
      <w:r>
        <w:rPr>
          <w:rFonts w:hint="eastAsia" w:ascii="宋体" w:hAnsi="宋体" w:cs="宋体"/>
          <w:color w:val="000000"/>
          <w:kern w:val="0"/>
          <w:szCs w:val="21"/>
        </w:rPr>
        <w:t>系</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ab/>
      </w:r>
      <w:r>
        <w:rPr>
          <w:rFonts w:hint="eastAsia" w:ascii="宋体" w:hAnsi="宋体" w:cs="宋体"/>
          <w:color w:val="000000"/>
          <w:kern w:val="0"/>
          <w:szCs w:val="21"/>
        </w:rPr>
        <w:t xml:space="preserve"> （投标人名称）的法定代表人。</w:t>
      </w:r>
    </w:p>
    <w:p>
      <w:pPr>
        <w:autoSpaceDE w:val="0"/>
        <w:autoSpaceDN w:val="0"/>
        <w:adjustRightInd w:val="0"/>
        <w:snapToGrid w:val="0"/>
        <w:spacing w:line="360" w:lineRule="auto"/>
        <w:ind w:firstLine="186" w:firstLineChars="186"/>
        <w:jc w:val="left"/>
        <w:rPr>
          <w:rFonts w:ascii="宋体" w:hAnsi="宋体" w:cs="宋体"/>
          <w:color w:val="000000"/>
          <w:kern w:val="0"/>
          <w:sz w:val="10"/>
          <w:szCs w:val="10"/>
        </w:rPr>
      </w:pPr>
    </w:p>
    <w:p>
      <w:pPr>
        <w:autoSpaceDE w:val="0"/>
        <w:autoSpaceDN w:val="0"/>
        <w:adjustRightInd w:val="0"/>
        <w:snapToGrid w:val="0"/>
        <w:spacing w:line="360" w:lineRule="auto"/>
        <w:ind w:firstLine="810" w:firstLineChars="386"/>
        <w:jc w:val="left"/>
        <w:rPr>
          <w:rFonts w:hint="eastAsia" w:ascii="宋体" w:hAnsi="宋体" w:cs="宋体"/>
          <w:color w:val="000000"/>
          <w:kern w:val="0"/>
          <w:szCs w:val="21"/>
        </w:rPr>
      </w:pPr>
      <w:r>
        <w:rPr>
          <w:rFonts w:hint="eastAsia" w:ascii="宋体" w:hAnsi="宋体" w:cs="宋体"/>
          <w:color w:val="000000"/>
          <w:kern w:val="0"/>
          <w:szCs w:val="21"/>
        </w:rPr>
        <w:t>特此证明。</w:t>
      </w:r>
    </w:p>
    <w:p>
      <w:pPr>
        <w:tabs>
          <w:tab w:val="left" w:pos="5460"/>
        </w:tabs>
        <w:autoSpaceDE w:val="0"/>
        <w:autoSpaceDN w:val="0"/>
        <w:adjustRightInd w:val="0"/>
        <w:snapToGrid w:val="0"/>
        <w:spacing w:line="360" w:lineRule="auto"/>
        <w:ind w:firstLine="2100"/>
        <w:jc w:val="left"/>
        <w:rPr>
          <w:rFonts w:ascii="宋体" w:hAnsi="宋体" w:cs="宋体"/>
          <w:color w:val="000000"/>
          <w:kern w:val="0"/>
          <w:szCs w:val="21"/>
        </w:rPr>
      </w:pPr>
      <w:r>
        <w:rPr>
          <w:rFonts w:hint="eastAsia" w:ascii="宋体" w:hAnsi="宋体" w:cs="宋体"/>
          <w:color w:val="000000"/>
          <w:kern w:val="0"/>
          <w:szCs w:val="21"/>
        </w:rPr>
        <w:t>投标</w:t>
      </w:r>
      <w:r>
        <w:rPr>
          <w:rFonts w:hint="eastAsia" w:ascii="宋体" w:hAnsi="宋体" w:cs="宋体"/>
          <w:color w:val="000000"/>
          <w:spacing w:val="-1"/>
          <w:kern w:val="0"/>
          <w:szCs w:val="21"/>
        </w:rPr>
        <w:t>人</w:t>
      </w:r>
      <w:r>
        <w:rPr>
          <w:rFonts w:hint="eastAsia" w:ascii="宋体" w:hAnsi="宋体" w:cs="宋体"/>
          <w:color w:val="000000"/>
          <w:kern w:val="0"/>
          <w:szCs w:val="21"/>
        </w:rPr>
        <w:t>：</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ab/>
      </w:r>
      <w:r>
        <w:rPr>
          <w:rFonts w:hint="eastAsia" w:ascii="宋体" w:hAnsi="宋体" w:cs="宋体"/>
          <w:color w:val="000000"/>
          <w:spacing w:val="-1"/>
          <w:kern w:val="0"/>
          <w:szCs w:val="21"/>
        </w:rPr>
        <w:t>（</w:t>
      </w:r>
      <w:r>
        <w:rPr>
          <w:rFonts w:hint="eastAsia" w:ascii="宋体" w:hAnsi="宋体" w:cs="宋体"/>
          <w:color w:val="000000"/>
          <w:kern w:val="0"/>
          <w:szCs w:val="21"/>
        </w:rPr>
        <w:t>盖单位法人章）</w:t>
      </w:r>
    </w:p>
    <w:p>
      <w:pPr>
        <w:autoSpaceDE w:val="0"/>
        <w:autoSpaceDN w:val="0"/>
        <w:adjustRightInd w:val="0"/>
        <w:snapToGrid w:val="0"/>
        <w:spacing w:line="360" w:lineRule="auto"/>
        <w:jc w:val="left"/>
        <w:rPr>
          <w:rFonts w:ascii="宋体" w:hAnsi="宋体" w:cs="宋体"/>
          <w:color w:val="000000"/>
          <w:kern w:val="0"/>
          <w:sz w:val="20"/>
        </w:rPr>
      </w:pPr>
    </w:p>
    <w:p>
      <w:pPr>
        <w:tabs>
          <w:tab w:val="left" w:pos="4935"/>
          <w:tab w:val="left" w:pos="5460"/>
          <w:tab w:val="left" w:pos="6400"/>
        </w:tabs>
        <w:autoSpaceDE w:val="0"/>
        <w:autoSpaceDN w:val="0"/>
        <w:adjustRightInd w:val="0"/>
        <w:snapToGrid w:val="0"/>
        <w:spacing w:line="360" w:lineRule="auto"/>
        <w:ind w:firstLine="3780"/>
        <w:jc w:val="left"/>
        <w:rPr>
          <w:rFonts w:hint="eastAsia" w:ascii="宋体" w:hAnsi="宋体" w:cs="宋体"/>
          <w:color w:val="000000"/>
          <w:kern w:val="0"/>
          <w:szCs w:val="21"/>
        </w:rPr>
      </w:pP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ab/>
      </w:r>
      <w:r>
        <w:rPr>
          <w:rFonts w:hint="eastAsia" w:ascii="宋体" w:hAnsi="宋体" w:cs="宋体"/>
          <w:color w:val="000000"/>
          <w:spacing w:val="-1"/>
          <w:kern w:val="0"/>
          <w:szCs w:val="21"/>
        </w:rPr>
        <w:t>年</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rPr>
        <w:t>月</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rPr>
        <w:t>日</w:t>
      </w:r>
    </w:p>
    <w:tbl>
      <w:tblPr>
        <w:tblStyle w:val="26"/>
        <w:tblpPr w:leftFromText="180" w:rightFromText="180" w:vertAnchor="text" w:horzAnchor="page" w:tblpX="3998" w:tblpY="18"/>
        <w:tblW w:w="396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960"/>
      </w:tblGrid>
      <w:tr>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550" w:hRule="atLeast"/>
        </w:trPr>
        <w:tc>
          <w:tcPr>
            <w:tcW w:w="3960" w:type="dxa"/>
            <w:tcBorders>
              <w:top w:val="dotDotDash" w:color="auto" w:sz="4" w:space="0"/>
              <w:left w:val="dotDotDash" w:color="auto" w:sz="4" w:space="0"/>
              <w:bottom w:val="dotDotDash" w:color="auto" w:sz="4" w:space="0"/>
              <w:right w:val="dotDotDash" w:color="auto" w:sz="4" w:space="0"/>
            </w:tcBorders>
            <w:vAlign w:val="top"/>
          </w:tcPr>
          <w:p>
            <w:pPr>
              <w:spacing w:line="520" w:lineRule="exact"/>
              <w:ind w:firstLine="281" w:firstLineChars="100"/>
              <w:rPr>
                <w:rFonts w:ascii="宋体" w:hAnsi="宋体" w:cs="楷体"/>
                <w:b/>
                <w:sz w:val="28"/>
              </w:rPr>
            </w:pPr>
            <w:r>
              <w:rPr>
                <w:rFonts w:hint="eastAsia" w:ascii="宋体" w:hAnsi="宋体" w:cs="楷体"/>
                <w:b/>
                <w:sz w:val="28"/>
              </w:rPr>
              <w:t>法定代表人身份证复印件</w:t>
            </w:r>
          </w:p>
          <w:p>
            <w:pPr>
              <w:spacing w:line="520" w:lineRule="exact"/>
              <w:rPr>
                <w:rFonts w:ascii="宋体" w:hAnsi="宋体" w:cs="楷体"/>
                <w:b/>
                <w:sz w:val="28"/>
              </w:rPr>
            </w:pPr>
          </w:p>
          <w:p>
            <w:pPr>
              <w:spacing w:line="520" w:lineRule="exact"/>
              <w:jc w:val="center"/>
              <w:rPr>
                <w:rFonts w:ascii="宋体" w:hAnsi="宋体" w:cs="楷体"/>
                <w:b/>
                <w:sz w:val="28"/>
              </w:rPr>
            </w:pPr>
            <w:r>
              <w:rPr>
                <w:rFonts w:hint="eastAsia" w:ascii="宋体" w:hAnsi="宋体" w:cs="楷体"/>
                <w:b/>
                <w:sz w:val="28"/>
              </w:rPr>
              <w:t>正面</w:t>
            </w:r>
          </w:p>
        </w:tc>
      </w:tr>
      <w:tr>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531" w:hRule="atLeast"/>
        </w:trPr>
        <w:tc>
          <w:tcPr>
            <w:tcW w:w="3960" w:type="dxa"/>
            <w:tcBorders>
              <w:top w:val="dotDotDash" w:color="auto" w:sz="4" w:space="0"/>
              <w:left w:val="dotDotDash" w:color="auto" w:sz="4" w:space="0"/>
              <w:bottom w:val="dotDotDash" w:color="auto" w:sz="4" w:space="0"/>
              <w:right w:val="dotDotDash" w:color="auto" w:sz="4" w:space="0"/>
            </w:tcBorders>
            <w:vAlign w:val="top"/>
          </w:tcPr>
          <w:p>
            <w:pPr>
              <w:spacing w:line="520" w:lineRule="exact"/>
              <w:ind w:firstLine="281" w:firstLineChars="100"/>
              <w:rPr>
                <w:rFonts w:ascii="宋体" w:hAnsi="宋体" w:cs="楷体"/>
                <w:b/>
                <w:sz w:val="28"/>
              </w:rPr>
            </w:pPr>
            <w:r>
              <w:rPr>
                <w:rFonts w:hint="eastAsia" w:ascii="宋体" w:hAnsi="宋体" w:cs="楷体"/>
                <w:b/>
                <w:sz w:val="28"/>
              </w:rPr>
              <w:t>法定代表人身份证复印件</w:t>
            </w:r>
          </w:p>
          <w:p>
            <w:pPr>
              <w:spacing w:line="520" w:lineRule="exact"/>
              <w:rPr>
                <w:rFonts w:ascii="宋体" w:hAnsi="宋体" w:cs="楷体"/>
                <w:b/>
                <w:sz w:val="28"/>
              </w:rPr>
            </w:pPr>
          </w:p>
          <w:p>
            <w:pPr>
              <w:spacing w:line="520" w:lineRule="exact"/>
              <w:jc w:val="center"/>
              <w:rPr>
                <w:rFonts w:ascii="宋体" w:hAnsi="宋体" w:cs="楷体"/>
                <w:b/>
                <w:sz w:val="28"/>
              </w:rPr>
            </w:pPr>
            <w:r>
              <w:rPr>
                <w:rFonts w:hint="eastAsia" w:ascii="宋体" w:hAnsi="宋体" w:cs="楷体"/>
                <w:b/>
                <w:sz w:val="28"/>
              </w:rPr>
              <w:t>反面</w:t>
            </w:r>
          </w:p>
        </w:tc>
      </w:tr>
    </w:tbl>
    <w:p>
      <w:pPr>
        <w:pStyle w:val="2"/>
        <w:rPr>
          <w:rFonts w:hint="eastAsia" w:ascii="宋体" w:hAnsi="宋体" w:cs="宋体"/>
          <w:color w:val="000000"/>
          <w:kern w:val="0"/>
          <w:szCs w:val="21"/>
        </w:rPr>
      </w:pPr>
    </w:p>
    <w:p>
      <w:pPr>
        <w:rPr>
          <w:rFonts w:hint="eastAsia" w:ascii="宋体" w:hAnsi="宋体" w:cs="宋体"/>
          <w:color w:val="000000"/>
          <w:kern w:val="0"/>
          <w:szCs w:val="21"/>
        </w:rPr>
      </w:pPr>
    </w:p>
    <w:p>
      <w:pPr>
        <w:pStyle w:val="2"/>
      </w:pPr>
    </w:p>
    <w:p>
      <w:pPr>
        <w:spacing w:line="360" w:lineRule="auto"/>
        <w:ind w:firstLine="420" w:firstLineChars="200"/>
        <w:rPr>
          <w:rFonts w:hint="eastAsia" w:ascii="宋体" w:hAnsi="宋体" w:cs="宋体"/>
          <w:color w:val="000000"/>
          <w:kern w:val="0"/>
        </w:rPr>
      </w:pPr>
    </w:p>
    <w:p>
      <w:pPr>
        <w:spacing w:line="360" w:lineRule="auto"/>
        <w:ind w:firstLine="420" w:firstLineChars="200"/>
        <w:rPr>
          <w:rFonts w:hint="eastAsia" w:ascii="宋体" w:hAnsi="宋体" w:cs="宋体"/>
          <w:color w:val="000000"/>
          <w:kern w:val="0"/>
        </w:rPr>
      </w:pPr>
    </w:p>
    <w:p>
      <w:pPr>
        <w:spacing w:line="360" w:lineRule="auto"/>
        <w:ind w:firstLine="420" w:firstLineChars="200"/>
        <w:rPr>
          <w:rFonts w:hint="eastAsia" w:ascii="宋体" w:hAnsi="宋体" w:cs="宋体"/>
          <w:color w:val="000000"/>
          <w:kern w:val="0"/>
        </w:rPr>
      </w:pPr>
    </w:p>
    <w:p>
      <w:pPr>
        <w:spacing w:line="360" w:lineRule="auto"/>
        <w:ind w:firstLine="420" w:firstLineChars="200"/>
        <w:rPr>
          <w:rFonts w:hint="eastAsia" w:ascii="宋体" w:hAnsi="宋体" w:cs="宋体"/>
          <w:color w:val="000000"/>
          <w:kern w:val="0"/>
        </w:rPr>
      </w:pPr>
    </w:p>
    <w:p>
      <w:pPr>
        <w:spacing w:line="360" w:lineRule="auto"/>
        <w:ind w:firstLine="420" w:firstLineChars="200"/>
        <w:rPr>
          <w:rFonts w:hint="eastAsia" w:ascii="宋体" w:hAnsi="宋体" w:cs="宋体"/>
          <w:color w:val="000000"/>
          <w:kern w:val="0"/>
        </w:rPr>
      </w:pPr>
    </w:p>
    <w:p>
      <w:pPr>
        <w:spacing w:line="360" w:lineRule="auto"/>
        <w:ind w:firstLine="420" w:firstLineChars="200"/>
        <w:rPr>
          <w:rFonts w:hint="eastAsia" w:ascii="宋体" w:hAnsi="宋体" w:cs="楷体"/>
          <w:b/>
          <w:kern w:val="0"/>
          <w:sz w:val="28"/>
        </w:rPr>
      </w:pPr>
      <w:r>
        <w:rPr>
          <w:rFonts w:hint="eastAsia" w:ascii="宋体" w:hAnsi="宋体" w:cs="宋体"/>
          <w:color w:val="000000"/>
          <w:kern w:val="0"/>
        </w:rPr>
        <w:t>注：法定代表人身份证明需按上述格式填写完整，不可缺少内容。在此基础上增加内容的不影响其有效性。</w:t>
      </w:r>
    </w:p>
    <w:p>
      <w:pPr>
        <w:tabs>
          <w:tab w:val="left" w:pos="1680"/>
          <w:tab w:val="left" w:pos="4215"/>
          <w:tab w:val="left" w:pos="4305"/>
          <w:tab w:val="left" w:pos="8000"/>
        </w:tabs>
        <w:autoSpaceDE w:val="0"/>
        <w:autoSpaceDN w:val="0"/>
        <w:adjustRightInd w:val="0"/>
        <w:snapToGrid w:val="0"/>
        <w:spacing w:after="156" w:afterLines="50" w:line="360" w:lineRule="auto"/>
        <w:jc w:val="center"/>
        <w:rPr>
          <w:rFonts w:hint="eastAsia" w:ascii="宋体" w:hAnsi="宋体" w:cs="楷体"/>
          <w:b/>
          <w:kern w:val="0"/>
          <w:sz w:val="28"/>
        </w:rPr>
      </w:pPr>
    </w:p>
    <w:p>
      <w:pPr>
        <w:tabs>
          <w:tab w:val="left" w:pos="1680"/>
          <w:tab w:val="left" w:pos="4215"/>
          <w:tab w:val="left" w:pos="4305"/>
          <w:tab w:val="left" w:pos="8000"/>
        </w:tabs>
        <w:autoSpaceDE w:val="0"/>
        <w:autoSpaceDN w:val="0"/>
        <w:adjustRightInd w:val="0"/>
        <w:snapToGrid w:val="0"/>
        <w:spacing w:after="156" w:afterLines="50" w:line="360" w:lineRule="auto"/>
        <w:jc w:val="center"/>
        <w:rPr>
          <w:rFonts w:hint="eastAsia" w:ascii="宋体" w:hAnsi="宋体" w:cs="楷体"/>
          <w:b/>
          <w:kern w:val="0"/>
          <w:sz w:val="28"/>
        </w:rPr>
      </w:pPr>
    </w:p>
    <w:p>
      <w:pPr>
        <w:pStyle w:val="2"/>
        <w:jc w:val="center"/>
        <w:rPr>
          <w:rFonts w:hint="eastAsia" w:ascii="宋体" w:hAnsi="宋体" w:cs="宋体"/>
          <w:color w:val="000000"/>
          <w:sz w:val="28"/>
        </w:rPr>
      </w:pPr>
      <w:r>
        <w:rPr>
          <w:rFonts w:hint="eastAsia" w:ascii="宋体" w:hAnsi="宋体" w:cs="宋体"/>
          <w:color w:val="000000"/>
          <w:sz w:val="28"/>
        </w:rPr>
        <w:t>（三）授权委托书</w:t>
      </w:r>
    </w:p>
    <w:p>
      <w:pPr>
        <w:tabs>
          <w:tab w:val="left" w:pos="1680"/>
          <w:tab w:val="left" w:pos="4215"/>
          <w:tab w:val="left" w:pos="4305"/>
          <w:tab w:val="left" w:pos="8000"/>
        </w:tabs>
        <w:autoSpaceDE w:val="0"/>
        <w:autoSpaceDN w:val="0"/>
        <w:adjustRightInd w:val="0"/>
        <w:snapToGrid w:val="0"/>
        <w:spacing w:line="360" w:lineRule="auto"/>
        <w:ind w:firstLine="420"/>
        <w:textAlignment w:val="baseline"/>
        <w:rPr>
          <w:rFonts w:ascii="宋体" w:hAnsi="宋体" w:cs="楷体"/>
          <w:kern w:val="0"/>
        </w:rPr>
      </w:pPr>
      <w:r>
        <w:rPr>
          <w:rFonts w:hint="eastAsia" w:ascii="宋体" w:hAnsi="宋体" w:cs="楷体"/>
          <w:kern w:val="0"/>
        </w:rPr>
        <w:t>本人</w:t>
      </w:r>
      <w:r>
        <w:rPr>
          <w:rFonts w:hint="eastAsia" w:ascii="宋体" w:hAnsi="宋体" w:cs="楷体"/>
          <w:kern w:val="0"/>
          <w:u w:val="single"/>
        </w:rPr>
        <w:t xml:space="preserve"> </w:t>
      </w:r>
      <w:r>
        <w:rPr>
          <w:rFonts w:hint="eastAsia" w:ascii="宋体" w:hAnsi="宋体" w:cs="楷体"/>
          <w:kern w:val="0"/>
          <w:u w:val="single"/>
        </w:rPr>
        <w:tab/>
      </w:r>
      <w:r>
        <w:rPr>
          <w:rFonts w:hint="eastAsia" w:ascii="宋体" w:hAnsi="宋体" w:cs="楷体"/>
          <w:kern w:val="0"/>
        </w:rPr>
        <w:t>（姓名）系</w:t>
      </w:r>
      <w:r>
        <w:rPr>
          <w:rFonts w:hint="eastAsia" w:ascii="宋体" w:hAnsi="宋体" w:cs="楷体"/>
          <w:kern w:val="0"/>
          <w:u w:val="single"/>
        </w:rPr>
        <w:t xml:space="preserve"> </w:t>
      </w:r>
      <w:r>
        <w:rPr>
          <w:rFonts w:hint="eastAsia" w:ascii="宋体" w:hAnsi="宋体" w:cs="楷体"/>
          <w:kern w:val="0"/>
          <w:u w:val="single"/>
        </w:rPr>
        <w:tab/>
      </w:r>
      <w:r>
        <w:rPr>
          <w:rFonts w:hint="eastAsia" w:ascii="宋体" w:hAnsi="宋体" w:cs="楷体"/>
          <w:kern w:val="0"/>
        </w:rPr>
        <w:t>（</w:t>
      </w:r>
      <w:r>
        <w:rPr>
          <w:rFonts w:hint="eastAsia" w:ascii="宋体" w:hAnsi="宋体" w:cs="楷体"/>
          <w:spacing w:val="-1"/>
          <w:kern w:val="0"/>
        </w:rPr>
        <w:t>比选申请人</w:t>
      </w:r>
      <w:r>
        <w:rPr>
          <w:rFonts w:hint="eastAsia" w:ascii="宋体" w:hAnsi="宋体" w:cs="楷体"/>
          <w:kern w:val="0"/>
        </w:rPr>
        <w:t>名称</w:t>
      </w:r>
      <w:r>
        <w:rPr>
          <w:rFonts w:hint="eastAsia" w:ascii="宋体" w:hAnsi="宋体" w:cs="楷体"/>
          <w:spacing w:val="1"/>
          <w:kern w:val="0"/>
        </w:rPr>
        <w:t>）</w:t>
      </w:r>
      <w:r>
        <w:rPr>
          <w:rFonts w:hint="eastAsia" w:ascii="宋体" w:hAnsi="宋体" w:cs="楷体"/>
          <w:kern w:val="0"/>
        </w:rPr>
        <w:t>的法定代</w:t>
      </w:r>
      <w:r>
        <w:rPr>
          <w:rFonts w:hint="eastAsia" w:ascii="宋体" w:hAnsi="宋体" w:cs="楷体"/>
          <w:spacing w:val="1"/>
          <w:kern w:val="0"/>
        </w:rPr>
        <w:t>表</w:t>
      </w:r>
      <w:r>
        <w:rPr>
          <w:rFonts w:hint="eastAsia" w:ascii="宋体" w:hAnsi="宋体" w:cs="楷体"/>
          <w:kern w:val="0"/>
        </w:rPr>
        <w:t>人，现委托</w:t>
      </w:r>
      <w:r>
        <w:rPr>
          <w:rFonts w:hint="eastAsia" w:ascii="宋体" w:hAnsi="宋体" w:cs="楷体"/>
          <w:kern w:val="0"/>
          <w:u w:val="single"/>
        </w:rPr>
        <w:t xml:space="preserve">    </w:t>
      </w:r>
      <w:r>
        <w:rPr>
          <w:rFonts w:hint="eastAsia" w:ascii="宋体" w:hAnsi="宋体" w:cs="楷体"/>
          <w:kern w:val="0"/>
          <w:u w:val="single"/>
        </w:rPr>
        <w:tab/>
      </w:r>
      <w:r>
        <w:rPr>
          <w:rFonts w:hint="eastAsia" w:ascii="宋体" w:hAnsi="宋体" w:cs="楷体"/>
          <w:kern w:val="0"/>
        </w:rPr>
        <w:t>（姓 名）为我方代理人。代理人根据授权，以我方名义签署、澄清、说明、补正、递交、撤回、 修改</w:t>
      </w:r>
      <w:r>
        <w:rPr>
          <w:rFonts w:hint="eastAsia" w:ascii="宋体" w:hAnsi="宋体" w:cs="宋体"/>
          <w:b/>
          <w:kern w:val="0"/>
          <w:szCs w:val="21"/>
          <w:u w:val="single"/>
          <w:lang w:val="en-US" w:eastAsia="zh-CN"/>
        </w:rPr>
        <w:t xml:space="preserve">       </w:t>
      </w:r>
      <w:r>
        <w:rPr>
          <w:rFonts w:hint="eastAsia" w:ascii="宋体" w:hAnsi="宋体" w:cs="楷体"/>
          <w:kern w:val="0"/>
        </w:rPr>
        <w:t>比选申请文件、签订合同和处理有关事宜， 其法律后果由我方承担。</w:t>
      </w:r>
    </w:p>
    <w:p>
      <w:pPr>
        <w:tabs>
          <w:tab w:val="left" w:pos="1680"/>
          <w:tab w:val="left" w:pos="4215"/>
          <w:tab w:val="left" w:pos="4305"/>
          <w:tab w:val="left" w:pos="8000"/>
        </w:tabs>
        <w:autoSpaceDE w:val="0"/>
        <w:autoSpaceDN w:val="0"/>
        <w:adjustRightInd w:val="0"/>
        <w:snapToGrid w:val="0"/>
        <w:spacing w:line="360" w:lineRule="auto"/>
        <w:ind w:firstLine="420"/>
        <w:textAlignment w:val="baseline"/>
        <w:rPr>
          <w:rFonts w:ascii="宋体" w:hAnsi="宋体" w:cs="楷体"/>
          <w:kern w:val="0"/>
        </w:rPr>
      </w:pPr>
      <w:r>
        <w:rPr>
          <w:rFonts w:hint="eastAsia" w:ascii="宋体" w:hAnsi="宋体" w:cs="楷体"/>
          <w:kern w:val="0"/>
        </w:rPr>
        <w:t>委托</w:t>
      </w:r>
      <w:r>
        <w:rPr>
          <w:rFonts w:hint="eastAsia" w:ascii="宋体" w:hAnsi="宋体" w:cs="楷体"/>
          <w:spacing w:val="-1"/>
          <w:kern w:val="0"/>
        </w:rPr>
        <w:t>期</w:t>
      </w:r>
      <w:r>
        <w:rPr>
          <w:rFonts w:hint="eastAsia" w:ascii="宋体" w:hAnsi="宋体" w:cs="楷体"/>
          <w:kern w:val="0"/>
        </w:rPr>
        <w:t>限：</w:t>
      </w:r>
      <w:r>
        <w:rPr>
          <w:rFonts w:hint="eastAsia" w:ascii="宋体" w:hAnsi="宋体" w:cs="楷体"/>
          <w:kern w:val="0"/>
          <w:u w:val="single"/>
        </w:rPr>
        <w:t xml:space="preserve">  </w:t>
      </w:r>
      <w:r>
        <w:rPr>
          <w:rFonts w:hint="eastAsia" w:ascii="宋体" w:hAnsi="宋体" w:cs="楷体"/>
          <w:kern w:val="0"/>
          <w:u w:val="single"/>
        </w:rPr>
        <w:tab/>
      </w:r>
      <w:r>
        <w:rPr>
          <w:rFonts w:hint="eastAsia" w:ascii="宋体" w:hAnsi="宋体" w:cs="楷体"/>
          <w:kern w:val="0"/>
          <w:u w:val="single"/>
        </w:rPr>
        <w:t xml:space="preserve">                             </w:t>
      </w:r>
      <w:r>
        <w:rPr>
          <w:rFonts w:hint="eastAsia" w:ascii="宋体" w:hAnsi="宋体" w:cs="楷体"/>
          <w:kern w:val="0"/>
        </w:rPr>
        <w:t xml:space="preserve">。 </w:t>
      </w:r>
    </w:p>
    <w:p>
      <w:pPr>
        <w:tabs>
          <w:tab w:val="left" w:pos="1680"/>
          <w:tab w:val="left" w:pos="4215"/>
          <w:tab w:val="left" w:pos="4305"/>
          <w:tab w:val="left" w:pos="8000"/>
        </w:tabs>
        <w:autoSpaceDE w:val="0"/>
        <w:autoSpaceDN w:val="0"/>
        <w:adjustRightInd w:val="0"/>
        <w:snapToGrid w:val="0"/>
        <w:spacing w:line="360" w:lineRule="auto"/>
        <w:ind w:firstLine="420"/>
        <w:textAlignment w:val="baseline"/>
        <w:rPr>
          <w:rFonts w:ascii="宋体" w:hAnsi="宋体" w:cs="楷体"/>
          <w:kern w:val="0"/>
        </w:rPr>
      </w:pPr>
      <w:r>
        <w:rPr>
          <w:rFonts w:hint="eastAsia" w:ascii="宋体" w:hAnsi="宋体" w:cs="楷体"/>
          <w:kern w:val="0"/>
        </w:rPr>
        <w:t>代理人无转委托权。</w:t>
      </w:r>
    </w:p>
    <w:p>
      <w:pPr>
        <w:tabs>
          <w:tab w:val="left" w:pos="1680"/>
          <w:tab w:val="left" w:pos="4215"/>
          <w:tab w:val="left" w:pos="4305"/>
          <w:tab w:val="left" w:pos="8000"/>
        </w:tabs>
        <w:autoSpaceDE w:val="0"/>
        <w:autoSpaceDN w:val="0"/>
        <w:adjustRightInd w:val="0"/>
        <w:snapToGrid w:val="0"/>
        <w:spacing w:line="360" w:lineRule="auto"/>
        <w:ind w:firstLine="420"/>
        <w:textAlignment w:val="baseline"/>
        <w:rPr>
          <w:rFonts w:ascii="宋体" w:hAnsi="宋体" w:cs="楷体"/>
          <w:kern w:val="0"/>
        </w:rPr>
      </w:pPr>
      <w:r>
        <w:rPr>
          <w:rFonts w:hint="eastAsia" w:ascii="宋体" w:hAnsi="宋体" w:cs="楷体"/>
          <w:kern w:val="0"/>
        </w:rPr>
        <w:t>附：法定代表人身份证明。</w:t>
      </w:r>
    </w:p>
    <w:p>
      <w:pPr>
        <w:framePr w:hSpace="180" w:wrap="around" w:vAnchor="text" w:hAnchor="margin" w:y="264"/>
        <w:tabs>
          <w:tab w:val="left" w:pos="4200"/>
          <w:tab w:val="left" w:pos="4620"/>
        </w:tabs>
        <w:autoSpaceDE w:val="0"/>
        <w:autoSpaceDN w:val="0"/>
        <w:adjustRightInd w:val="0"/>
        <w:snapToGrid w:val="0"/>
        <w:spacing w:line="360" w:lineRule="auto"/>
        <w:ind w:firstLine="1694"/>
        <w:jc w:val="left"/>
        <w:textAlignment w:val="baseline"/>
        <w:rPr>
          <w:rFonts w:ascii="宋体" w:hAnsi="宋体" w:cs="楷体"/>
          <w:kern w:val="0"/>
        </w:rPr>
      </w:pPr>
      <w:r>
        <w:rPr>
          <w:rFonts w:hint="eastAsia" w:ascii="宋体" w:hAnsi="宋体" w:cs="楷体"/>
          <w:kern w:val="0"/>
        </w:rPr>
        <w:t>比选申请人：</w:t>
      </w:r>
      <w:r>
        <w:rPr>
          <w:rFonts w:hint="eastAsia" w:ascii="宋体" w:hAnsi="宋体" w:cs="楷体"/>
          <w:kern w:val="0"/>
          <w:u w:val="single"/>
        </w:rPr>
        <w:t xml:space="preserve">              </w:t>
      </w:r>
      <w:r>
        <w:rPr>
          <w:rFonts w:hint="eastAsia" w:ascii="宋体" w:hAnsi="宋体" w:cs="楷体"/>
          <w:kern w:val="0"/>
          <w:u w:val="single"/>
        </w:rPr>
        <w:tab/>
      </w:r>
      <w:r>
        <w:rPr>
          <w:rFonts w:hint="eastAsia" w:ascii="宋体" w:hAnsi="宋体" w:cs="楷体"/>
          <w:kern w:val="0"/>
          <w:u w:val="single"/>
        </w:rPr>
        <w:t xml:space="preserve">    </w:t>
      </w:r>
      <w:r>
        <w:rPr>
          <w:rFonts w:hint="eastAsia" w:ascii="宋体" w:hAnsi="宋体" w:cs="楷体"/>
          <w:kern w:val="0"/>
        </w:rPr>
        <w:t>（</w:t>
      </w:r>
      <w:r>
        <w:rPr>
          <w:rFonts w:hint="eastAsia" w:ascii="宋体" w:hAnsi="宋体" w:cs="楷体"/>
          <w:spacing w:val="-1"/>
          <w:kern w:val="0"/>
        </w:rPr>
        <w:t>盖</w:t>
      </w:r>
      <w:r>
        <w:rPr>
          <w:rFonts w:hint="eastAsia" w:ascii="宋体" w:hAnsi="宋体" w:cs="楷体"/>
          <w:kern w:val="0"/>
        </w:rPr>
        <w:t xml:space="preserve">单位公章） </w:t>
      </w:r>
    </w:p>
    <w:p>
      <w:pPr>
        <w:framePr w:hSpace="180" w:wrap="around" w:vAnchor="text" w:hAnchor="margin" w:y="264"/>
        <w:tabs>
          <w:tab w:val="left" w:pos="6300"/>
        </w:tabs>
        <w:autoSpaceDE w:val="0"/>
        <w:autoSpaceDN w:val="0"/>
        <w:adjustRightInd w:val="0"/>
        <w:snapToGrid w:val="0"/>
        <w:spacing w:line="360" w:lineRule="auto"/>
        <w:ind w:firstLine="1680"/>
        <w:jc w:val="left"/>
        <w:textAlignment w:val="baseline"/>
        <w:rPr>
          <w:rFonts w:ascii="宋体" w:hAnsi="宋体" w:cs="楷体"/>
          <w:kern w:val="0"/>
        </w:rPr>
      </w:pPr>
      <w:r>
        <w:rPr>
          <w:rFonts w:hint="eastAsia" w:ascii="宋体" w:hAnsi="宋体" w:cs="楷体"/>
          <w:kern w:val="0"/>
        </w:rPr>
        <w:t>法定代表人：</w:t>
      </w:r>
      <w:r>
        <w:rPr>
          <w:rFonts w:hint="eastAsia" w:ascii="宋体" w:hAnsi="宋体" w:cs="楷体"/>
          <w:kern w:val="0"/>
          <w:u w:val="single"/>
        </w:rPr>
        <w:t xml:space="preserve"> </w:t>
      </w:r>
      <w:r>
        <w:rPr>
          <w:rFonts w:hint="eastAsia" w:ascii="宋体" w:hAnsi="宋体" w:cs="楷体"/>
          <w:kern w:val="0"/>
          <w:u w:val="single"/>
        </w:rPr>
        <w:tab/>
      </w:r>
      <w:r>
        <w:rPr>
          <w:rFonts w:hint="eastAsia" w:ascii="宋体" w:hAnsi="宋体" w:cs="楷体"/>
          <w:kern w:val="0"/>
          <w:u w:val="single"/>
        </w:rPr>
        <w:tab/>
      </w:r>
      <w:r>
        <w:rPr>
          <w:rFonts w:hint="eastAsia" w:ascii="宋体" w:hAnsi="宋体" w:cs="楷体"/>
          <w:kern w:val="0"/>
        </w:rPr>
        <w:t>（签字）</w:t>
      </w:r>
    </w:p>
    <w:p>
      <w:pPr>
        <w:framePr w:hSpace="180" w:wrap="around" w:vAnchor="text" w:hAnchor="margin" w:y="264"/>
        <w:tabs>
          <w:tab w:val="left" w:pos="5260"/>
        </w:tabs>
        <w:autoSpaceDE w:val="0"/>
        <w:autoSpaceDN w:val="0"/>
        <w:adjustRightInd w:val="0"/>
        <w:snapToGrid w:val="0"/>
        <w:spacing w:line="360" w:lineRule="auto"/>
        <w:ind w:firstLine="1680"/>
        <w:jc w:val="left"/>
        <w:textAlignment w:val="baseline"/>
        <w:rPr>
          <w:rFonts w:ascii="宋体" w:hAnsi="宋体" w:cs="楷体"/>
          <w:kern w:val="0"/>
        </w:rPr>
      </w:pPr>
      <w:r>
        <w:rPr>
          <w:rFonts w:hint="eastAsia" w:ascii="宋体" w:hAnsi="宋体" w:cs="楷体"/>
          <w:kern w:val="0"/>
        </w:rPr>
        <w:t>身份证号码：</w:t>
      </w:r>
      <w:r>
        <w:rPr>
          <w:rFonts w:hint="eastAsia" w:ascii="宋体" w:hAnsi="宋体" w:cs="楷体"/>
          <w:kern w:val="0"/>
          <w:u w:val="single"/>
        </w:rPr>
        <w:t xml:space="preserve">                                </w:t>
      </w:r>
      <w:r>
        <w:rPr>
          <w:rFonts w:hint="eastAsia" w:ascii="宋体" w:hAnsi="宋体" w:cs="楷体"/>
          <w:kern w:val="0"/>
          <w:u w:val="single"/>
        </w:rPr>
        <w:tab/>
      </w:r>
    </w:p>
    <w:p>
      <w:pPr>
        <w:framePr w:hSpace="180" w:wrap="around" w:vAnchor="text" w:hAnchor="margin" w:y="264"/>
        <w:tabs>
          <w:tab w:val="left" w:pos="6720"/>
        </w:tabs>
        <w:autoSpaceDE w:val="0"/>
        <w:autoSpaceDN w:val="0"/>
        <w:adjustRightInd w:val="0"/>
        <w:snapToGrid w:val="0"/>
        <w:spacing w:line="360" w:lineRule="auto"/>
        <w:ind w:firstLine="1680"/>
        <w:jc w:val="left"/>
        <w:textAlignment w:val="baseline"/>
        <w:rPr>
          <w:rFonts w:ascii="宋体" w:hAnsi="宋体" w:cs="楷体"/>
          <w:kern w:val="0"/>
        </w:rPr>
      </w:pPr>
      <w:r>
        <w:rPr>
          <w:rFonts w:hint="eastAsia" w:ascii="宋体" w:hAnsi="宋体" w:cs="楷体"/>
          <w:kern w:val="0"/>
        </w:rPr>
        <w:t>委托代理人：</w:t>
      </w:r>
      <w:r>
        <w:rPr>
          <w:rFonts w:hint="eastAsia" w:ascii="宋体" w:hAnsi="宋体" w:cs="楷体"/>
          <w:kern w:val="0"/>
          <w:u w:val="single"/>
        </w:rPr>
        <w:t xml:space="preserve"> </w:t>
      </w:r>
      <w:r>
        <w:rPr>
          <w:rFonts w:hint="eastAsia" w:ascii="宋体" w:hAnsi="宋体" w:cs="楷体"/>
          <w:kern w:val="0"/>
          <w:u w:val="single"/>
        </w:rPr>
        <w:tab/>
      </w:r>
      <w:r>
        <w:rPr>
          <w:rFonts w:hint="eastAsia" w:ascii="宋体" w:hAnsi="宋体" w:cs="楷体"/>
          <w:kern w:val="0"/>
        </w:rPr>
        <w:t>（签</w:t>
      </w:r>
      <w:r>
        <w:rPr>
          <w:rFonts w:hint="eastAsia" w:ascii="宋体" w:hAnsi="宋体" w:cs="楷体"/>
          <w:spacing w:val="-1"/>
          <w:kern w:val="0"/>
        </w:rPr>
        <w:t>字</w:t>
      </w:r>
      <w:r>
        <w:rPr>
          <w:rFonts w:hint="eastAsia" w:ascii="宋体" w:hAnsi="宋体" w:cs="楷体"/>
          <w:kern w:val="0"/>
        </w:rPr>
        <w:t>）</w:t>
      </w:r>
    </w:p>
    <w:p>
      <w:pPr>
        <w:framePr w:hSpace="180" w:wrap="around" w:vAnchor="text" w:hAnchor="margin" w:y="264"/>
        <w:tabs>
          <w:tab w:val="left" w:pos="6825"/>
        </w:tabs>
        <w:autoSpaceDE w:val="0"/>
        <w:autoSpaceDN w:val="0"/>
        <w:adjustRightInd w:val="0"/>
        <w:snapToGrid w:val="0"/>
        <w:spacing w:line="360" w:lineRule="auto"/>
        <w:ind w:firstLine="1680"/>
        <w:jc w:val="left"/>
        <w:textAlignment w:val="baseline"/>
        <w:rPr>
          <w:rFonts w:ascii="宋体" w:hAnsi="宋体" w:cs="楷体"/>
          <w:kern w:val="0"/>
        </w:rPr>
      </w:pPr>
      <w:r>
        <w:rPr>
          <w:rFonts w:hint="eastAsia" w:ascii="宋体" w:hAnsi="宋体" w:cs="楷体"/>
          <w:kern w:val="0"/>
        </w:rPr>
        <w:t>身份证号码：</w:t>
      </w:r>
      <w:r>
        <w:rPr>
          <w:rFonts w:hint="eastAsia" w:ascii="宋体" w:hAnsi="宋体" w:cs="楷体"/>
          <w:kern w:val="0"/>
          <w:u w:val="single"/>
        </w:rPr>
        <w:t xml:space="preserve"> </w:t>
      </w:r>
      <w:r>
        <w:rPr>
          <w:rFonts w:hint="eastAsia" w:ascii="宋体" w:hAnsi="宋体" w:cs="楷体"/>
          <w:kern w:val="0"/>
          <w:u w:val="single"/>
        </w:rPr>
        <w:tab/>
      </w:r>
    </w:p>
    <w:p>
      <w:pPr>
        <w:framePr w:hSpace="180" w:wrap="around" w:vAnchor="text" w:hAnchor="margin" w:y="264"/>
        <w:tabs>
          <w:tab w:val="left" w:pos="4005"/>
          <w:tab w:val="left" w:pos="4100"/>
          <w:tab w:val="left" w:pos="5040"/>
        </w:tabs>
        <w:autoSpaceDE w:val="0"/>
        <w:autoSpaceDN w:val="0"/>
        <w:adjustRightInd w:val="0"/>
        <w:snapToGrid w:val="0"/>
        <w:spacing w:line="360" w:lineRule="auto"/>
        <w:ind w:firstLine="3780"/>
        <w:jc w:val="left"/>
        <w:rPr>
          <w:rFonts w:ascii="宋体" w:hAnsi="宋体" w:cs="楷体"/>
          <w:kern w:val="0"/>
        </w:rPr>
      </w:pPr>
      <w:r>
        <w:rPr>
          <w:rFonts w:hint="eastAsia" w:ascii="宋体" w:hAnsi="宋体" w:cs="楷体"/>
          <w:kern w:val="0"/>
          <w:u w:val="single"/>
        </w:rPr>
        <w:t xml:space="preserve">     </w:t>
      </w:r>
      <w:r>
        <w:rPr>
          <w:rFonts w:hint="eastAsia" w:ascii="宋体" w:hAnsi="宋体" w:cs="楷体"/>
          <w:kern w:val="0"/>
          <w:u w:val="single"/>
        </w:rPr>
        <w:tab/>
      </w:r>
      <w:r>
        <w:rPr>
          <w:rFonts w:hint="eastAsia" w:ascii="宋体" w:hAnsi="宋体" w:cs="楷体"/>
          <w:kern w:val="0"/>
        </w:rPr>
        <w:t>年</w:t>
      </w:r>
      <w:r>
        <w:rPr>
          <w:rFonts w:hint="eastAsia" w:ascii="宋体" w:hAnsi="宋体" w:cs="楷体"/>
          <w:kern w:val="0"/>
          <w:u w:val="single"/>
        </w:rPr>
        <w:t xml:space="preserve">  </w:t>
      </w:r>
      <w:r>
        <w:rPr>
          <w:rFonts w:hint="eastAsia" w:ascii="宋体" w:hAnsi="宋体" w:cs="楷体"/>
          <w:kern w:val="0"/>
          <w:u w:val="single"/>
        </w:rPr>
        <w:tab/>
      </w:r>
      <w:r>
        <w:rPr>
          <w:rFonts w:hint="eastAsia" w:ascii="宋体" w:hAnsi="宋体" w:cs="楷体"/>
          <w:kern w:val="0"/>
        </w:rPr>
        <w:t>月</w:t>
      </w:r>
      <w:r>
        <w:rPr>
          <w:rFonts w:hint="eastAsia" w:ascii="宋体" w:hAnsi="宋体" w:cs="楷体"/>
          <w:kern w:val="0"/>
          <w:u w:val="single"/>
        </w:rPr>
        <w:t xml:space="preserve"> </w:t>
      </w:r>
      <w:r>
        <w:rPr>
          <w:rFonts w:hint="eastAsia" w:ascii="宋体" w:hAnsi="宋体" w:cs="楷体"/>
          <w:kern w:val="0"/>
          <w:u w:val="single"/>
        </w:rPr>
        <w:tab/>
      </w:r>
      <w:r>
        <w:rPr>
          <w:rFonts w:hint="eastAsia" w:ascii="宋体" w:hAnsi="宋体" w:cs="楷体"/>
          <w:kern w:val="0"/>
          <w:u w:val="single"/>
        </w:rPr>
        <w:t xml:space="preserve">        </w:t>
      </w:r>
      <w:r>
        <w:rPr>
          <w:rFonts w:hint="eastAsia" w:ascii="宋体" w:hAnsi="宋体" w:cs="楷体"/>
          <w:kern w:val="0"/>
        </w:rPr>
        <w:t>日</w:t>
      </w:r>
    </w:p>
    <w:p>
      <w:pPr>
        <w:autoSpaceDE w:val="0"/>
        <w:autoSpaceDN w:val="0"/>
        <w:adjustRightInd w:val="0"/>
        <w:snapToGrid w:val="0"/>
        <w:spacing w:line="360" w:lineRule="auto"/>
        <w:jc w:val="left"/>
        <w:rPr>
          <w:rFonts w:ascii="宋体" w:hAnsi="宋体" w:cs="楷体"/>
          <w:kern w:val="0"/>
        </w:rPr>
      </w:pPr>
    </w:p>
    <w:tbl>
      <w:tblPr>
        <w:tblStyle w:val="26"/>
        <w:tblpPr w:leftFromText="180" w:rightFromText="180" w:vertAnchor="text" w:horzAnchor="margin" w:tblpY="264"/>
        <w:tblW w:w="396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960"/>
      </w:tblGrid>
      <w:tr>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550" w:hRule="atLeast"/>
        </w:trPr>
        <w:tc>
          <w:tcPr>
            <w:tcW w:w="3960" w:type="dxa"/>
            <w:tcBorders>
              <w:top w:val="dotDotDash" w:color="auto" w:sz="4" w:space="0"/>
              <w:left w:val="dotDotDash" w:color="auto" w:sz="4" w:space="0"/>
              <w:bottom w:val="dotDotDash" w:color="auto" w:sz="4" w:space="0"/>
              <w:right w:val="dotDotDash" w:color="auto" w:sz="4" w:space="0"/>
            </w:tcBorders>
            <w:vAlign w:val="top"/>
          </w:tcPr>
          <w:p>
            <w:pPr>
              <w:spacing w:line="520" w:lineRule="exact"/>
              <w:ind w:firstLine="281" w:firstLineChars="100"/>
              <w:rPr>
                <w:rFonts w:ascii="宋体" w:hAnsi="宋体" w:cs="楷体"/>
                <w:b/>
                <w:sz w:val="28"/>
              </w:rPr>
            </w:pPr>
            <w:r>
              <w:rPr>
                <w:rFonts w:hint="eastAsia" w:ascii="宋体" w:hAnsi="宋体" w:cs="楷体"/>
                <w:b/>
                <w:sz w:val="28"/>
              </w:rPr>
              <w:t>法定代表人身份证复印件</w:t>
            </w:r>
          </w:p>
          <w:p>
            <w:pPr>
              <w:spacing w:line="520" w:lineRule="exact"/>
              <w:rPr>
                <w:rFonts w:ascii="宋体" w:hAnsi="宋体" w:cs="楷体"/>
                <w:b/>
                <w:sz w:val="28"/>
              </w:rPr>
            </w:pPr>
          </w:p>
          <w:p>
            <w:pPr>
              <w:spacing w:line="520" w:lineRule="exact"/>
              <w:jc w:val="center"/>
              <w:rPr>
                <w:rFonts w:ascii="宋体" w:hAnsi="宋体" w:cs="楷体"/>
                <w:b/>
                <w:sz w:val="28"/>
              </w:rPr>
            </w:pPr>
            <w:r>
              <w:rPr>
                <w:rFonts w:hint="eastAsia" w:ascii="宋体" w:hAnsi="宋体" w:cs="楷体"/>
                <w:b/>
                <w:sz w:val="28"/>
              </w:rPr>
              <w:t>正面</w:t>
            </w:r>
          </w:p>
        </w:tc>
      </w:tr>
      <w:tr>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531" w:hRule="atLeast"/>
        </w:trPr>
        <w:tc>
          <w:tcPr>
            <w:tcW w:w="3960" w:type="dxa"/>
            <w:tcBorders>
              <w:top w:val="dotDotDash" w:color="auto" w:sz="4" w:space="0"/>
              <w:left w:val="dotDotDash" w:color="auto" w:sz="4" w:space="0"/>
              <w:bottom w:val="dotDotDash" w:color="auto" w:sz="4" w:space="0"/>
              <w:right w:val="dotDotDash" w:color="auto" w:sz="4" w:space="0"/>
            </w:tcBorders>
            <w:vAlign w:val="top"/>
          </w:tcPr>
          <w:p>
            <w:pPr>
              <w:spacing w:line="520" w:lineRule="exact"/>
              <w:ind w:firstLine="281" w:firstLineChars="100"/>
              <w:rPr>
                <w:rFonts w:ascii="宋体" w:hAnsi="宋体" w:cs="楷体"/>
                <w:b/>
                <w:sz w:val="28"/>
              </w:rPr>
            </w:pPr>
            <w:r>
              <w:rPr>
                <w:rFonts w:hint="eastAsia" w:ascii="宋体" w:hAnsi="宋体" w:cs="楷体"/>
                <w:b/>
                <w:sz w:val="28"/>
              </w:rPr>
              <w:t>法定代表人身份证复印件</w:t>
            </w:r>
          </w:p>
          <w:p>
            <w:pPr>
              <w:spacing w:line="520" w:lineRule="exact"/>
              <w:rPr>
                <w:rFonts w:ascii="宋体" w:hAnsi="宋体" w:cs="楷体"/>
                <w:b/>
                <w:sz w:val="28"/>
              </w:rPr>
            </w:pPr>
          </w:p>
          <w:p>
            <w:pPr>
              <w:spacing w:line="520" w:lineRule="exact"/>
              <w:jc w:val="center"/>
              <w:rPr>
                <w:rFonts w:ascii="宋体" w:hAnsi="宋体" w:cs="楷体"/>
                <w:b/>
                <w:sz w:val="28"/>
              </w:rPr>
            </w:pPr>
            <w:r>
              <w:rPr>
                <w:rFonts w:hint="eastAsia" w:ascii="宋体" w:hAnsi="宋体" w:cs="楷体"/>
                <w:b/>
                <w:sz w:val="28"/>
              </w:rPr>
              <w:t>反面</w:t>
            </w:r>
          </w:p>
        </w:tc>
      </w:tr>
    </w:tbl>
    <w:p>
      <w:pPr>
        <w:rPr>
          <w:rFonts w:ascii="宋体" w:hAnsi="宋体" w:cs="楷体"/>
          <w:vanish/>
        </w:rPr>
      </w:pPr>
    </w:p>
    <w:tbl>
      <w:tblPr>
        <w:tblStyle w:val="26"/>
        <w:tblpPr w:leftFromText="180" w:rightFromText="180" w:vertAnchor="text" w:horzAnchor="margin" w:tblpXSpec="right" w:tblpY="145"/>
        <w:tblW w:w="396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960"/>
      </w:tblGrid>
      <w:tr>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687" w:hRule="atLeast"/>
        </w:trPr>
        <w:tc>
          <w:tcPr>
            <w:tcW w:w="3960" w:type="dxa"/>
            <w:tcBorders>
              <w:top w:val="dotDotDash" w:color="auto" w:sz="4" w:space="0"/>
              <w:left w:val="dotDotDash" w:color="auto" w:sz="4" w:space="0"/>
              <w:bottom w:val="dotDotDash" w:color="auto" w:sz="4" w:space="0"/>
              <w:right w:val="dotDotDash" w:color="auto" w:sz="4" w:space="0"/>
            </w:tcBorders>
            <w:vAlign w:val="top"/>
          </w:tcPr>
          <w:p>
            <w:pPr>
              <w:spacing w:line="520" w:lineRule="exact"/>
              <w:rPr>
                <w:rFonts w:ascii="宋体" w:hAnsi="宋体" w:cs="楷体"/>
                <w:b/>
                <w:sz w:val="28"/>
              </w:rPr>
            </w:pPr>
            <w:r>
              <w:rPr>
                <w:rFonts w:hint="eastAsia" w:ascii="宋体" w:hAnsi="宋体" w:cs="楷体"/>
                <w:b/>
                <w:sz w:val="28"/>
              </w:rPr>
              <w:t>授权代理人身份证复印件</w:t>
            </w:r>
          </w:p>
          <w:p>
            <w:pPr>
              <w:spacing w:line="520" w:lineRule="exact"/>
              <w:rPr>
                <w:rFonts w:ascii="宋体" w:hAnsi="宋体" w:cs="楷体"/>
                <w:b/>
                <w:sz w:val="28"/>
              </w:rPr>
            </w:pPr>
          </w:p>
          <w:p>
            <w:pPr>
              <w:spacing w:line="520" w:lineRule="exact"/>
              <w:jc w:val="center"/>
              <w:rPr>
                <w:rFonts w:ascii="宋体" w:hAnsi="宋体" w:cs="楷体"/>
                <w:b/>
                <w:sz w:val="28"/>
              </w:rPr>
            </w:pPr>
            <w:r>
              <w:rPr>
                <w:rFonts w:hint="eastAsia" w:ascii="宋体" w:hAnsi="宋体" w:cs="楷体"/>
                <w:b/>
                <w:sz w:val="28"/>
              </w:rPr>
              <w:t>正面</w:t>
            </w:r>
          </w:p>
        </w:tc>
      </w:tr>
      <w:tr>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555" w:hRule="atLeast"/>
        </w:trPr>
        <w:tc>
          <w:tcPr>
            <w:tcW w:w="3960" w:type="dxa"/>
            <w:tcBorders>
              <w:top w:val="dotDotDash" w:color="auto" w:sz="4" w:space="0"/>
              <w:left w:val="dotDotDash" w:color="auto" w:sz="4" w:space="0"/>
              <w:bottom w:val="dotDotDash" w:color="auto" w:sz="4" w:space="0"/>
              <w:right w:val="dotDotDash" w:color="auto" w:sz="4" w:space="0"/>
            </w:tcBorders>
            <w:vAlign w:val="top"/>
          </w:tcPr>
          <w:p>
            <w:pPr>
              <w:spacing w:line="520" w:lineRule="exact"/>
              <w:rPr>
                <w:rFonts w:ascii="宋体" w:hAnsi="宋体" w:cs="楷体"/>
                <w:b/>
                <w:sz w:val="28"/>
              </w:rPr>
            </w:pPr>
            <w:r>
              <w:rPr>
                <w:rFonts w:hint="eastAsia" w:ascii="宋体" w:hAnsi="宋体" w:cs="楷体"/>
                <w:b/>
                <w:sz w:val="28"/>
              </w:rPr>
              <w:t>授权代理人身份证复印件</w:t>
            </w:r>
          </w:p>
          <w:p>
            <w:pPr>
              <w:spacing w:line="520" w:lineRule="exact"/>
              <w:rPr>
                <w:rFonts w:ascii="宋体" w:hAnsi="宋体" w:cs="楷体"/>
                <w:b/>
                <w:sz w:val="28"/>
              </w:rPr>
            </w:pPr>
          </w:p>
          <w:p>
            <w:pPr>
              <w:spacing w:line="520" w:lineRule="exact"/>
              <w:jc w:val="center"/>
              <w:rPr>
                <w:rFonts w:ascii="宋体" w:hAnsi="宋体" w:cs="楷体"/>
                <w:b/>
                <w:sz w:val="28"/>
              </w:rPr>
            </w:pPr>
            <w:r>
              <w:rPr>
                <w:rFonts w:hint="eastAsia" w:ascii="宋体" w:hAnsi="宋体" w:cs="楷体"/>
                <w:b/>
                <w:sz w:val="28"/>
              </w:rPr>
              <w:t>反面</w:t>
            </w:r>
          </w:p>
        </w:tc>
      </w:tr>
    </w:tbl>
    <w:p>
      <w:pPr>
        <w:tabs>
          <w:tab w:val="left" w:pos="5760"/>
        </w:tabs>
        <w:autoSpaceDE w:val="0"/>
        <w:autoSpaceDN w:val="0"/>
        <w:adjustRightInd w:val="0"/>
        <w:spacing w:line="300" w:lineRule="exact"/>
        <w:ind w:left="820" w:leftChars="253" w:right="11" w:hanging="289" w:hangingChars="138"/>
        <w:rPr>
          <w:rFonts w:ascii="宋体" w:hAnsi="宋体" w:cs="楷体"/>
          <w:kern w:val="0"/>
        </w:rPr>
      </w:pPr>
    </w:p>
    <w:p>
      <w:pPr>
        <w:tabs>
          <w:tab w:val="left" w:pos="5760"/>
        </w:tabs>
        <w:autoSpaceDE w:val="0"/>
        <w:autoSpaceDN w:val="0"/>
        <w:adjustRightInd w:val="0"/>
        <w:spacing w:line="300" w:lineRule="exact"/>
        <w:ind w:right="11"/>
        <w:rPr>
          <w:rFonts w:ascii="宋体" w:hAnsi="宋体" w:cs="楷体"/>
          <w:kern w:val="0"/>
        </w:rPr>
      </w:pPr>
    </w:p>
    <w:p>
      <w:pPr>
        <w:tabs>
          <w:tab w:val="left" w:pos="5760"/>
        </w:tabs>
        <w:autoSpaceDE w:val="0"/>
        <w:autoSpaceDN w:val="0"/>
        <w:adjustRightInd w:val="0"/>
        <w:spacing w:line="300" w:lineRule="exact"/>
        <w:ind w:left="820" w:leftChars="253" w:right="11" w:hanging="289" w:hangingChars="138"/>
        <w:rPr>
          <w:rFonts w:ascii="宋体" w:hAnsi="宋体" w:cs="楷体"/>
          <w:kern w:val="0"/>
        </w:rPr>
      </w:pPr>
    </w:p>
    <w:p>
      <w:pPr>
        <w:tabs>
          <w:tab w:val="left" w:pos="5760"/>
        </w:tabs>
        <w:autoSpaceDE w:val="0"/>
        <w:autoSpaceDN w:val="0"/>
        <w:adjustRightInd w:val="0"/>
        <w:spacing w:line="300" w:lineRule="exact"/>
        <w:ind w:left="820" w:leftChars="253" w:right="11" w:hanging="289" w:hangingChars="138"/>
        <w:rPr>
          <w:rFonts w:ascii="宋体" w:hAnsi="宋体" w:cs="楷体"/>
          <w:kern w:val="0"/>
        </w:rPr>
      </w:pPr>
    </w:p>
    <w:p>
      <w:pPr>
        <w:tabs>
          <w:tab w:val="left" w:pos="5760"/>
        </w:tabs>
        <w:autoSpaceDE w:val="0"/>
        <w:autoSpaceDN w:val="0"/>
        <w:adjustRightInd w:val="0"/>
        <w:spacing w:line="300" w:lineRule="exact"/>
        <w:ind w:left="820" w:leftChars="253" w:right="11" w:hanging="289" w:hangingChars="138"/>
        <w:rPr>
          <w:rFonts w:ascii="宋体" w:hAnsi="宋体" w:cs="楷体"/>
          <w:kern w:val="0"/>
        </w:rPr>
      </w:pPr>
    </w:p>
    <w:p>
      <w:pPr>
        <w:pStyle w:val="2"/>
        <w:jc w:val="center"/>
        <w:rPr>
          <w:rFonts w:ascii="宋体" w:hAnsi="宋体" w:cs="楷体"/>
          <w:sz w:val="28"/>
        </w:rPr>
      </w:pPr>
      <w:bookmarkStart w:id="35" w:name="_Toc277541817"/>
      <w:bookmarkStart w:id="36" w:name="_Toc240287566"/>
    </w:p>
    <w:p>
      <w:pPr>
        <w:pStyle w:val="2"/>
        <w:jc w:val="center"/>
        <w:rPr>
          <w:rFonts w:ascii="宋体" w:hAnsi="宋体" w:cs="楷体"/>
          <w:sz w:val="28"/>
        </w:rPr>
      </w:pPr>
    </w:p>
    <w:p>
      <w:pPr>
        <w:tabs>
          <w:tab w:val="left" w:pos="5760"/>
        </w:tabs>
        <w:autoSpaceDE w:val="0"/>
        <w:autoSpaceDN w:val="0"/>
        <w:adjustRightInd w:val="0"/>
        <w:spacing w:line="300" w:lineRule="exact"/>
        <w:ind w:left="735" w:right="11" w:hanging="735" w:hangingChars="350"/>
        <w:rPr>
          <w:rFonts w:ascii="宋体" w:hAnsi="宋体" w:cs="楷体"/>
          <w:kern w:val="0"/>
          <w:szCs w:val="21"/>
        </w:rPr>
      </w:pPr>
    </w:p>
    <w:p>
      <w:pPr>
        <w:tabs>
          <w:tab w:val="left" w:pos="5760"/>
        </w:tabs>
        <w:autoSpaceDE w:val="0"/>
        <w:autoSpaceDN w:val="0"/>
        <w:adjustRightInd w:val="0"/>
        <w:spacing w:line="300" w:lineRule="exact"/>
        <w:ind w:left="630" w:right="11" w:hanging="630" w:hangingChars="350"/>
        <w:rPr>
          <w:rFonts w:ascii="宋体" w:hAnsi="宋体" w:cs="楷体"/>
          <w:kern w:val="0"/>
          <w:sz w:val="18"/>
          <w:szCs w:val="18"/>
        </w:rPr>
      </w:pPr>
      <w:r>
        <w:rPr>
          <w:rFonts w:hint="eastAsia" w:ascii="宋体" w:hAnsi="宋体" w:cs="楷体"/>
          <w:kern w:val="0"/>
          <w:sz w:val="18"/>
          <w:szCs w:val="18"/>
        </w:rPr>
        <w:t>注：1、法定代表人参加投标活动并签署文件的不需要授权委托书，只需提供法定代表人身份证明；非法定代表人参加投标活动及签署文件的除提供法定代表人身份证明外还须提供授权委托书。</w:t>
      </w:r>
    </w:p>
    <w:p>
      <w:pPr>
        <w:tabs>
          <w:tab w:val="left" w:pos="5760"/>
        </w:tabs>
        <w:autoSpaceDE w:val="0"/>
        <w:autoSpaceDN w:val="0"/>
        <w:adjustRightInd w:val="0"/>
        <w:spacing w:line="300" w:lineRule="exact"/>
        <w:ind w:left="779" w:leftChars="253" w:right="11" w:hanging="248" w:hangingChars="138"/>
        <w:rPr>
          <w:rFonts w:ascii="宋体" w:hAnsi="宋体" w:cs="楷体"/>
          <w:sz w:val="18"/>
          <w:szCs w:val="18"/>
        </w:rPr>
      </w:pPr>
      <w:r>
        <w:rPr>
          <w:rFonts w:hint="eastAsia" w:ascii="宋体" w:hAnsi="宋体" w:cs="楷体"/>
          <w:kern w:val="0"/>
          <w:sz w:val="18"/>
          <w:szCs w:val="18"/>
        </w:rPr>
        <w:t>2、法定代表人身份证明及授权委托书原件装入比选申请文件一并递交。</w:t>
      </w:r>
      <w:bookmarkEnd w:id="35"/>
      <w:bookmarkEnd w:id="36"/>
    </w:p>
    <w:p>
      <w:pPr>
        <w:spacing w:line="360" w:lineRule="auto"/>
        <w:ind w:firstLine="420" w:firstLineChars="200"/>
        <w:rPr>
          <w:rFonts w:ascii="仿宋_GB2312" w:eastAsia="仿宋_GB2312"/>
          <w:szCs w:val="21"/>
        </w:rPr>
      </w:pPr>
    </w:p>
    <w:p>
      <w:pPr>
        <w:autoSpaceDE w:val="0"/>
        <w:autoSpaceDN w:val="0"/>
        <w:adjustRightInd w:val="0"/>
        <w:spacing w:before="74" w:line="360" w:lineRule="auto"/>
        <w:ind w:left="120" w:right="-29" w:firstLine="420"/>
        <w:jc w:val="left"/>
        <w:rPr>
          <w:rFonts w:ascii="仿宋_GB2312" w:hAnsi="宋体" w:eastAsia="仿宋_GB2312" w:cs="宋体"/>
          <w:b/>
          <w:bCs/>
          <w:kern w:val="0"/>
          <w:sz w:val="24"/>
        </w:rPr>
      </w:pPr>
    </w:p>
    <w:p>
      <w:pPr>
        <w:autoSpaceDE w:val="0"/>
        <w:autoSpaceDN w:val="0"/>
        <w:adjustRightInd w:val="0"/>
        <w:spacing w:before="74" w:line="360" w:lineRule="auto"/>
        <w:ind w:left="120" w:right="-29" w:firstLine="420"/>
        <w:jc w:val="left"/>
        <w:rPr>
          <w:rFonts w:ascii="仿宋_GB2312" w:hAnsi="宋体" w:eastAsia="仿宋_GB2312" w:cs="宋体"/>
          <w:b/>
          <w:bCs/>
          <w:kern w:val="0"/>
          <w:sz w:val="24"/>
        </w:rPr>
      </w:pPr>
    </w:p>
    <w:p>
      <w:pPr>
        <w:autoSpaceDE w:val="0"/>
        <w:autoSpaceDN w:val="0"/>
        <w:adjustRightInd w:val="0"/>
        <w:spacing w:before="74" w:line="360" w:lineRule="auto"/>
        <w:ind w:left="120" w:right="-29" w:firstLine="420"/>
        <w:jc w:val="left"/>
        <w:rPr>
          <w:rFonts w:hint="eastAsia" w:ascii="宋体" w:hAnsi="宋体" w:cs="楷体"/>
          <w:b/>
          <w:kern w:val="0"/>
          <w:sz w:val="28"/>
          <w:lang w:eastAsia="zh-CN"/>
        </w:rPr>
      </w:pPr>
    </w:p>
    <w:p>
      <w:pPr>
        <w:autoSpaceDE w:val="0"/>
        <w:autoSpaceDN w:val="0"/>
        <w:adjustRightInd w:val="0"/>
        <w:spacing w:before="74" w:line="360" w:lineRule="auto"/>
        <w:ind w:left="120" w:right="-29" w:firstLine="420"/>
        <w:jc w:val="left"/>
        <w:rPr>
          <w:rFonts w:hint="eastAsia" w:ascii="宋体" w:hAnsi="宋体" w:cs="楷体"/>
          <w:b/>
          <w:kern w:val="0"/>
          <w:sz w:val="28"/>
          <w:lang w:eastAsia="zh-CN"/>
        </w:rPr>
      </w:pPr>
    </w:p>
    <w:p>
      <w:pPr>
        <w:pStyle w:val="2"/>
        <w:jc w:val="center"/>
        <w:rPr>
          <w:rFonts w:hint="eastAsia" w:ascii="宋体" w:hAnsi="宋体" w:cs="宋体"/>
          <w:color w:val="000000"/>
          <w:sz w:val="28"/>
        </w:rPr>
      </w:pPr>
      <w:r>
        <w:rPr>
          <w:rFonts w:hint="eastAsia" w:ascii="宋体" w:hAnsi="宋体" w:cs="宋体"/>
          <w:color w:val="000000"/>
          <w:sz w:val="28"/>
          <w:lang w:eastAsia="zh-CN"/>
        </w:rPr>
        <w:t>（四）鉴定</w:t>
      </w:r>
      <w:r>
        <w:rPr>
          <w:rFonts w:hint="eastAsia" w:ascii="宋体" w:hAnsi="宋体" w:cs="宋体"/>
          <w:color w:val="000000"/>
          <w:sz w:val="28"/>
        </w:rPr>
        <w:t>单位的营业执照副本复印件</w:t>
      </w:r>
      <w:r>
        <w:rPr>
          <w:rFonts w:hint="eastAsia" w:ascii="宋体" w:hAnsi="宋体" w:cs="宋体"/>
          <w:color w:val="000000"/>
          <w:sz w:val="28"/>
          <w:lang w:eastAsia="zh-CN"/>
        </w:rPr>
        <w:t>及相关业绩证明资料</w:t>
      </w:r>
      <w:r>
        <w:rPr>
          <w:rFonts w:hint="eastAsia" w:ascii="宋体" w:hAnsi="宋体" w:cs="宋体"/>
          <w:color w:val="000000"/>
          <w:sz w:val="28"/>
        </w:rPr>
        <w:t>。</w:t>
      </w:r>
      <w:bookmarkEnd w:id="24"/>
    </w:p>
    <w:p>
      <w:pPr>
        <w:pStyle w:val="2"/>
      </w:pPr>
    </w:p>
    <w:p>
      <w:pPr>
        <w:rPr>
          <w:rFonts w:hint="eastAsia"/>
        </w:rPr>
      </w:pPr>
    </w:p>
    <w:p>
      <w:pPr>
        <w:pStyle w:val="2"/>
      </w:pPr>
    </w:p>
    <w:sectPr>
      <w:headerReference r:id="rId4" w:type="first"/>
      <w:headerReference r:id="rId3" w:type="default"/>
      <w:footerReference r:id="rId5" w:type="default"/>
      <w:footerReference r:id="rId6" w:type="even"/>
      <w:pgSz w:w="11906" w:h="16838"/>
      <w:pgMar w:top="993" w:right="1558" w:bottom="851" w:left="1701"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00000" w:csb1="00000000"/>
  </w:font>
  <w:font w:name="MingLiU">
    <w:panose1 w:val="02020509000000000000"/>
    <w:charset w:val="88"/>
    <w:family w:val="modern"/>
    <w:pitch w:val="default"/>
    <w:sig w:usb0="A00002FF" w:usb1="28CFFCFA" w:usb2="00000016" w:usb3="00000000" w:csb0="00100001" w:csb1="00000000"/>
  </w:font>
  <w:font w:name="楷体_GB2312">
    <w:altName w:val="楷体"/>
    <w:panose1 w:val="00000000000000000000"/>
    <w:charset w:val="86"/>
    <w:family w:val="modern"/>
    <w:pitch w:val="default"/>
    <w:sig w:usb0="00000000" w:usb1="0000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rPr>
        <w:lang w:val="zh-CN"/>
      </w:rPr>
      <w:t>8</w:t>
    </w:r>
    <w:r>
      <w:rPr>
        <w:lang w:val="zh-CN"/>
      </w:rPr>
      <w:fldChar w:fldCharType="end"/>
    </w: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right" w:y="1"/>
      <w:rPr>
        <w:rStyle w:val="29"/>
      </w:rPr>
    </w:pPr>
    <w:r>
      <w:fldChar w:fldCharType="begin"/>
    </w:r>
    <w:r>
      <w:rPr>
        <w:rStyle w:val="29"/>
      </w:rPr>
      <w:instrText xml:space="preserve">PAGE  </w:instrText>
    </w:r>
    <w:r>
      <w:fldChar w:fldCharType="end"/>
    </w:r>
  </w:p>
  <w:p>
    <w:pPr>
      <w:pStyle w:val="1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jc w:val="left"/>
      <w:rPr>
        <w:rFonts w:ascii="黑体" w:hAnsi="黑体" w:eastAsia="黑体"/>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9C5"/>
    <w:rsid w:val="00000E93"/>
    <w:rsid w:val="00003288"/>
    <w:rsid w:val="00003DDD"/>
    <w:rsid w:val="00004C37"/>
    <w:rsid w:val="00007632"/>
    <w:rsid w:val="00012261"/>
    <w:rsid w:val="00013201"/>
    <w:rsid w:val="000138FC"/>
    <w:rsid w:val="00014B88"/>
    <w:rsid w:val="00014C4E"/>
    <w:rsid w:val="0001509F"/>
    <w:rsid w:val="00015271"/>
    <w:rsid w:val="000170AD"/>
    <w:rsid w:val="00017F04"/>
    <w:rsid w:val="000205D4"/>
    <w:rsid w:val="00020EE7"/>
    <w:rsid w:val="000210C3"/>
    <w:rsid w:val="00021381"/>
    <w:rsid w:val="000229E2"/>
    <w:rsid w:val="00022E54"/>
    <w:rsid w:val="00023713"/>
    <w:rsid w:val="00024E57"/>
    <w:rsid w:val="00025883"/>
    <w:rsid w:val="0003004F"/>
    <w:rsid w:val="000314EC"/>
    <w:rsid w:val="000323AB"/>
    <w:rsid w:val="00032650"/>
    <w:rsid w:val="000328F6"/>
    <w:rsid w:val="00034D13"/>
    <w:rsid w:val="00035650"/>
    <w:rsid w:val="00035752"/>
    <w:rsid w:val="00035BEA"/>
    <w:rsid w:val="000405A5"/>
    <w:rsid w:val="00040859"/>
    <w:rsid w:val="00041C67"/>
    <w:rsid w:val="000434C7"/>
    <w:rsid w:val="000444C1"/>
    <w:rsid w:val="00044873"/>
    <w:rsid w:val="0004596D"/>
    <w:rsid w:val="0005092B"/>
    <w:rsid w:val="00052AEC"/>
    <w:rsid w:val="000565BA"/>
    <w:rsid w:val="00062E98"/>
    <w:rsid w:val="00065D83"/>
    <w:rsid w:val="000721C1"/>
    <w:rsid w:val="00072CD8"/>
    <w:rsid w:val="000766E0"/>
    <w:rsid w:val="00076E8A"/>
    <w:rsid w:val="0008079B"/>
    <w:rsid w:val="000809CC"/>
    <w:rsid w:val="000814C6"/>
    <w:rsid w:val="00081F57"/>
    <w:rsid w:val="0008213A"/>
    <w:rsid w:val="00083AAB"/>
    <w:rsid w:val="0008545E"/>
    <w:rsid w:val="00086DA8"/>
    <w:rsid w:val="00092B66"/>
    <w:rsid w:val="0009387B"/>
    <w:rsid w:val="00093BC8"/>
    <w:rsid w:val="00095A18"/>
    <w:rsid w:val="000A091C"/>
    <w:rsid w:val="000A18CE"/>
    <w:rsid w:val="000A48E8"/>
    <w:rsid w:val="000A60A4"/>
    <w:rsid w:val="000A745A"/>
    <w:rsid w:val="000B05CB"/>
    <w:rsid w:val="000B6352"/>
    <w:rsid w:val="000B7274"/>
    <w:rsid w:val="000C182F"/>
    <w:rsid w:val="000C1EF8"/>
    <w:rsid w:val="000C27C7"/>
    <w:rsid w:val="000C4BAE"/>
    <w:rsid w:val="000C64DB"/>
    <w:rsid w:val="000C658D"/>
    <w:rsid w:val="000C6BE4"/>
    <w:rsid w:val="000C6DBE"/>
    <w:rsid w:val="000C6F01"/>
    <w:rsid w:val="000D037C"/>
    <w:rsid w:val="000D20EF"/>
    <w:rsid w:val="000D395B"/>
    <w:rsid w:val="000D473B"/>
    <w:rsid w:val="000D7AF7"/>
    <w:rsid w:val="000E3122"/>
    <w:rsid w:val="000E4BAE"/>
    <w:rsid w:val="000F091C"/>
    <w:rsid w:val="000F145D"/>
    <w:rsid w:val="000F1869"/>
    <w:rsid w:val="000F283C"/>
    <w:rsid w:val="000F3159"/>
    <w:rsid w:val="000F370F"/>
    <w:rsid w:val="000F5BFA"/>
    <w:rsid w:val="000F7EAE"/>
    <w:rsid w:val="001021F0"/>
    <w:rsid w:val="00104043"/>
    <w:rsid w:val="001054DA"/>
    <w:rsid w:val="0011291D"/>
    <w:rsid w:val="00112FF4"/>
    <w:rsid w:val="001142F7"/>
    <w:rsid w:val="00114729"/>
    <w:rsid w:val="001169AA"/>
    <w:rsid w:val="00117253"/>
    <w:rsid w:val="00117475"/>
    <w:rsid w:val="001245B3"/>
    <w:rsid w:val="00124F7D"/>
    <w:rsid w:val="001252AD"/>
    <w:rsid w:val="00130515"/>
    <w:rsid w:val="00131626"/>
    <w:rsid w:val="001340F8"/>
    <w:rsid w:val="001368CA"/>
    <w:rsid w:val="001419F6"/>
    <w:rsid w:val="001437C9"/>
    <w:rsid w:val="00143E51"/>
    <w:rsid w:val="00143FAE"/>
    <w:rsid w:val="00145A0C"/>
    <w:rsid w:val="00147ABC"/>
    <w:rsid w:val="00151038"/>
    <w:rsid w:val="00160955"/>
    <w:rsid w:val="00160961"/>
    <w:rsid w:val="00160B94"/>
    <w:rsid w:val="00160E48"/>
    <w:rsid w:val="001611FD"/>
    <w:rsid w:val="001619D3"/>
    <w:rsid w:val="00161DD7"/>
    <w:rsid w:val="00163BC0"/>
    <w:rsid w:val="00165226"/>
    <w:rsid w:val="001673F2"/>
    <w:rsid w:val="00167913"/>
    <w:rsid w:val="00170617"/>
    <w:rsid w:val="001723C4"/>
    <w:rsid w:val="00172A27"/>
    <w:rsid w:val="001734B9"/>
    <w:rsid w:val="00173A45"/>
    <w:rsid w:val="0017623D"/>
    <w:rsid w:val="00177B2D"/>
    <w:rsid w:val="00177D19"/>
    <w:rsid w:val="00177E7F"/>
    <w:rsid w:val="00180CE3"/>
    <w:rsid w:val="00183571"/>
    <w:rsid w:val="0018480D"/>
    <w:rsid w:val="00185D2D"/>
    <w:rsid w:val="001860D5"/>
    <w:rsid w:val="001864AA"/>
    <w:rsid w:val="00190C1A"/>
    <w:rsid w:val="00190E09"/>
    <w:rsid w:val="00191555"/>
    <w:rsid w:val="0019463D"/>
    <w:rsid w:val="001A4ECF"/>
    <w:rsid w:val="001A51A6"/>
    <w:rsid w:val="001A78F1"/>
    <w:rsid w:val="001B0810"/>
    <w:rsid w:val="001B2FF2"/>
    <w:rsid w:val="001B4E80"/>
    <w:rsid w:val="001B7D99"/>
    <w:rsid w:val="001C058B"/>
    <w:rsid w:val="001C11FB"/>
    <w:rsid w:val="001C15CC"/>
    <w:rsid w:val="001C1D6A"/>
    <w:rsid w:val="001C3076"/>
    <w:rsid w:val="001C646C"/>
    <w:rsid w:val="001C71F7"/>
    <w:rsid w:val="001C774F"/>
    <w:rsid w:val="001C7804"/>
    <w:rsid w:val="001D1DA3"/>
    <w:rsid w:val="001D1E95"/>
    <w:rsid w:val="001D4C14"/>
    <w:rsid w:val="001D5B07"/>
    <w:rsid w:val="001E0EBB"/>
    <w:rsid w:val="001E2F3F"/>
    <w:rsid w:val="001E4ABB"/>
    <w:rsid w:val="001F0732"/>
    <w:rsid w:val="001F1269"/>
    <w:rsid w:val="001F147E"/>
    <w:rsid w:val="001F1F7A"/>
    <w:rsid w:val="001F3DB3"/>
    <w:rsid w:val="001F41EA"/>
    <w:rsid w:val="001F4FBD"/>
    <w:rsid w:val="001F5A05"/>
    <w:rsid w:val="001F617A"/>
    <w:rsid w:val="001F6BB9"/>
    <w:rsid w:val="001F7304"/>
    <w:rsid w:val="0020086F"/>
    <w:rsid w:val="00200A24"/>
    <w:rsid w:val="0020266A"/>
    <w:rsid w:val="00203B41"/>
    <w:rsid w:val="00204354"/>
    <w:rsid w:val="00207113"/>
    <w:rsid w:val="00211D9C"/>
    <w:rsid w:val="00212E28"/>
    <w:rsid w:val="002164D1"/>
    <w:rsid w:val="00217B49"/>
    <w:rsid w:val="00217D5C"/>
    <w:rsid w:val="00221911"/>
    <w:rsid w:val="0022295E"/>
    <w:rsid w:val="00225A43"/>
    <w:rsid w:val="00225A66"/>
    <w:rsid w:val="002269AA"/>
    <w:rsid w:val="00226A30"/>
    <w:rsid w:val="002279E4"/>
    <w:rsid w:val="00227D60"/>
    <w:rsid w:val="0023083C"/>
    <w:rsid w:val="00230C4E"/>
    <w:rsid w:val="0023126E"/>
    <w:rsid w:val="00233631"/>
    <w:rsid w:val="0023403D"/>
    <w:rsid w:val="0023695D"/>
    <w:rsid w:val="00237B2F"/>
    <w:rsid w:val="00237BEF"/>
    <w:rsid w:val="00240338"/>
    <w:rsid w:val="00240742"/>
    <w:rsid w:val="00242F47"/>
    <w:rsid w:val="00243C95"/>
    <w:rsid w:val="0025282C"/>
    <w:rsid w:val="00253A89"/>
    <w:rsid w:val="00255D5C"/>
    <w:rsid w:val="00260D45"/>
    <w:rsid w:val="00260D5F"/>
    <w:rsid w:val="002623BD"/>
    <w:rsid w:val="0026366D"/>
    <w:rsid w:val="00264DAD"/>
    <w:rsid w:val="0026548C"/>
    <w:rsid w:val="00272D09"/>
    <w:rsid w:val="002742FB"/>
    <w:rsid w:val="002804A7"/>
    <w:rsid w:val="002818B2"/>
    <w:rsid w:val="002823CB"/>
    <w:rsid w:val="00282600"/>
    <w:rsid w:val="0028517D"/>
    <w:rsid w:val="00285BDF"/>
    <w:rsid w:val="00286A86"/>
    <w:rsid w:val="00286B6C"/>
    <w:rsid w:val="0029044D"/>
    <w:rsid w:val="00292753"/>
    <w:rsid w:val="00295CA0"/>
    <w:rsid w:val="00297132"/>
    <w:rsid w:val="00297369"/>
    <w:rsid w:val="002A0503"/>
    <w:rsid w:val="002A0897"/>
    <w:rsid w:val="002A518B"/>
    <w:rsid w:val="002A6E43"/>
    <w:rsid w:val="002B4732"/>
    <w:rsid w:val="002B6BEF"/>
    <w:rsid w:val="002B6D3A"/>
    <w:rsid w:val="002C4B91"/>
    <w:rsid w:val="002C5245"/>
    <w:rsid w:val="002C5538"/>
    <w:rsid w:val="002C72F3"/>
    <w:rsid w:val="002C77AE"/>
    <w:rsid w:val="002C7D40"/>
    <w:rsid w:val="002D0CB2"/>
    <w:rsid w:val="002D0CEF"/>
    <w:rsid w:val="002D1695"/>
    <w:rsid w:val="002D5BCA"/>
    <w:rsid w:val="002D6996"/>
    <w:rsid w:val="002E0531"/>
    <w:rsid w:val="002E1757"/>
    <w:rsid w:val="002E2246"/>
    <w:rsid w:val="002E2584"/>
    <w:rsid w:val="002E3DF6"/>
    <w:rsid w:val="002E4590"/>
    <w:rsid w:val="002E5283"/>
    <w:rsid w:val="002E54DE"/>
    <w:rsid w:val="002F1004"/>
    <w:rsid w:val="002F1B0E"/>
    <w:rsid w:val="002F3892"/>
    <w:rsid w:val="002F492F"/>
    <w:rsid w:val="002F7184"/>
    <w:rsid w:val="002F79AC"/>
    <w:rsid w:val="002F7CC7"/>
    <w:rsid w:val="0030089E"/>
    <w:rsid w:val="00300B8F"/>
    <w:rsid w:val="0031011F"/>
    <w:rsid w:val="00311153"/>
    <w:rsid w:val="00311739"/>
    <w:rsid w:val="00311A3A"/>
    <w:rsid w:val="00313A55"/>
    <w:rsid w:val="0031458B"/>
    <w:rsid w:val="00314F93"/>
    <w:rsid w:val="00316A79"/>
    <w:rsid w:val="003171D2"/>
    <w:rsid w:val="00317957"/>
    <w:rsid w:val="00317FC1"/>
    <w:rsid w:val="003232AE"/>
    <w:rsid w:val="00323C0C"/>
    <w:rsid w:val="00324DE9"/>
    <w:rsid w:val="00326AF3"/>
    <w:rsid w:val="00327CFA"/>
    <w:rsid w:val="00327E7C"/>
    <w:rsid w:val="003314CA"/>
    <w:rsid w:val="003346D3"/>
    <w:rsid w:val="00336EA0"/>
    <w:rsid w:val="00340A1C"/>
    <w:rsid w:val="00340F58"/>
    <w:rsid w:val="0034239F"/>
    <w:rsid w:val="00342AFA"/>
    <w:rsid w:val="00344740"/>
    <w:rsid w:val="00344B05"/>
    <w:rsid w:val="00360B66"/>
    <w:rsid w:val="003636BD"/>
    <w:rsid w:val="003638AA"/>
    <w:rsid w:val="00364B6C"/>
    <w:rsid w:val="00364EB3"/>
    <w:rsid w:val="00366DBE"/>
    <w:rsid w:val="0036730B"/>
    <w:rsid w:val="00370FC1"/>
    <w:rsid w:val="0037194F"/>
    <w:rsid w:val="00372EB9"/>
    <w:rsid w:val="00374EB4"/>
    <w:rsid w:val="00375A50"/>
    <w:rsid w:val="003779A2"/>
    <w:rsid w:val="00377CF9"/>
    <w:rsid w:val="003824BB"/>
    <w:rsid w:val="003849CB"/>
    <w:rsid w:val="00386117"/>
    <w:rsid w:val="003869D7"/>
    <w:rsid w:val="00386DAD"/>
    <w:rsid w:val="003949EA"/>
    <w:rsid w:val="00395A44"/>
    <w:rsid w:val="003A0C80"/>
    <w:rsid w:val="003A462A"/>
    <w:rsid w:val="003A53A0"/>
    <w:rsid w:val="003A547D"/>
    <w:rsid w:val="003A6468"/>
    <w:rsid w:val="003A6588"/>
    <w:rsid w:val="003A7C46"/>
    <w:rsid w:val="003B034E"/>
    <w:rsid w:val="003B2806"/>
    <w:rsid w:val="003B5FA1"/>
    <w:rsid w:val="003B75E1"/>
    <w:rsid w:val="003B77B6"/>
    <w:rsid w:val="003C1688"/>
    <w:rsid w:val="003C1922"/>
    <w:rsid w:val="003C66FC"/>
    <w:rsid w:val="003C7009"/>
    <w:rsid w:val="003C7BD8"/>
    <w:rsid w:val="003D2BC2"/>
    <w:rsid w:val="003D2EA2"/>
    <w:rsid w:val="003D3FB1"/>
    <w:rsid w:val="003D43AF"/>
    <w:rsid w:val="003D65B3"/>
    <w:rsid w:val="003D7980"/>
    <w:rsid w:val="003E1326"/>
    <w:rsid w:val="003E3606"/>
    <w:rsid w:val="003E3B17"/>
    <w:rsid w:val="003E4281"/>
    <w:rsid w:val="003E5063"/>
    <w:rsid w:val="003E6001"/>
    <w:rsid w:val="003F07D6"/>
    <w:rsid w:val="003F1BC9"/>
    <w:rsid w:val="003F2B0C"/>
    <w:rsid w:val="003F409E"/>
    <w:rsid w:val="003F5A5C"/>
    <w:rsid w:val="003F7B51"/>
    <w:rsid w:val="003F7CCB"/>
    <w:rsid w:val="003F7E6C"/>
    <w:rsid w:val="00400187"/>
    <w:rsid w:val="00401ECC"/>
    <w:rsid w:val="0040358C"/>
    <w:rsid w:val="004101A5"/>
    <w:rsid w:val="004101C5"/>
    <w:rsid w:val="0041064C"/>
    <w:rsid w:val="004109F8"/>
    <w:rsid w:val="00410D8F"/>
    <w:rsid w:val="004129AB"/>
    <w:rsid w:val="0041584C"/>
    <w:rsid w:val="00415AFB"/>
    <w:rsid w:val="00417AA7"/>
    <w:rsid w:val="00420257"/>
    <w:rsid w:val="00420AC9"/>
    <w:rsid w:val="00422E1A"/>
    <w:rsid w:val="004239D1"/>
    <w:rsid w:val="00424522"/>
    <w:rsid w:val="00424AC4"/>
    <w:rsid w:val="0043041E"/>
    <w:rsid w:val="004334B2"/>
    <w:rsid w:val="00433F82"/>
    <w:rsid w:val="0043409B"/>
    <w:rsid w:val="00435079"/>
    <w:rsid w:val="004427AF"/>
    <w:rsid w:val="0044367A"/>
    <w:rsid w:val="004438A1"/>
    <w:rsid w:val="004459A7"/>
    <w:rsid w:val="00446B82"/>
    <w:rsid w:val="00450E94"/>
    <w:rsid w:val="00452BE8"/>
    <w:rsid w:val="0045306A"/>
    <w:rsid w:val="004539BD"/>
    <w:rsid w:val="00453EF9"/>
    <w:rsid w:val="0045772A"/>
    <w:rsid w:val="00457E14"/>
    <w:rsid w:val="00462F56"/>
    <w:rsid w:val="004637D6"/>
    <w:rsid w:val="00467F27"/>
    <w:rsid w:val="0047322F"/>
    <w:rsid w:val="0047348E"/>
    <w:rsid w:val="00473F4F"/>
    <w:rsid w:val="004744AA"/>
    <w:rsid w:val="00474590"/>
    <w:rsid w:val="004773F4"/>
    <w:rsid w:val="00477790"/>
    <w:rsid w:val="00477E71"/>
    <w:rsid w:val="00480858"/>
    <w:rsid w:val="00483A11"/>
    <w:rsid w:val="00484A96"/>
    <w:rsid w:val="00484C67"/>
    <w:rsid w:val="00487A73"/>
    <w:rsid w:val="00491DEB"/>
    <w:rsid w:val="004923FB"/>
    <w:rsid w:val="00493A73"/>
    <w:rsid w:val="00495050"/>
    <w:rsid w:val="004A06F8"/>
    <w:rsid w:val="004A100C"/>
    <w:rsid w:val="004A12CC"/>
    <w:rsid w:val="004A1D11"/>
    <w:rsid w:val="004A626C"/>
    <w:rsid w:val="004A68F3"/>
    <w:rsid w:val="004B09E6"/>
    <w:rsid w:val="004B0B1C"/>
    <w:rsid w:val="004B0D06"/>
    <w:rsid w:val="004B2D9B"/>
    <w:rsid w:val="004B4254"/>
    <w:rsid w:val="004B6244"/>
    <w:rsid w:val="004B64D3"/>
    <w:rsid w:val="004C1CBD"/>
    <w:rsid w:val="004C245A"/>
    <w:rsid w:val="004C3B1F"/>
    <w:rsid w:val="004C3DC5"/>
    <w:rsid w:val="004C63C8"/>
    <w:rsid w:val="004C6564"/>
    <w:rsid w:val="004C6DC4"/>
    <w:rsid w:val="004C78BC"/>
    <w:rsid w:val="004D5773"/>
    <w:rsid w:val="004D7CCF"/>
    <w:rsid w:val="004E072C"/>
    <w:rsid w:val="004E1062"/>
    <w:rsid w:val="004E1B16"/>
    <w:rsid w:val="004E2DB1"/>
    <w:rsid w:val="004E32FF"/>
    <w:rsid w:val="004E39BF"/>
    <w:rsid w:val="004E48AD"/>
    <w:rsid w:val="004E78B4"/>
    <w:rsid w:val="004F3938"/>
    <w:rsid w:val="004F502D"/>
    <w:rsid w:val="004F5DC6"/>
    <w:rsid w:val="005003FC"/>
    <w:rsid w:val="00501905"/>
    <w:rsid w:val="00502B88"/>
    <w:rsid w:val="0050678B"/>
    <w:rsid w:val="00507973"/>
    <w:rsid w:val="0051072B"/>
    <w:rsid w:val="0051103F"/>
    <w:rsid w:val="005141BA"/>
    <w:rsid w:val="0051597D"/>
    <w:rsid w:val="00516955"/>
    <w:rsid w:val="00520C7B"/>
    <w:rsid w:val="0052267A"/>
    <w:rsid w:val="00522E5B"/>
    <w:rsid w:val="00523153"/>
    <w:rsid w:val="0052318A"/>
    <w:rsid w:val="00524EB7"/>
    <w:rsid w:val="005251D5"/>
    <w:rsid w:val="00526431"/>
    <w:rsid w:val="00526690"/>
    <w:rsid w:val="00526821"/>
    <w:rsid w:val="00526A41"/>
    <w:rsid w:val="0053028F"/>
    <w:rsid w:val="005302AA"/>
    <w:rsid w:val="00530BA9"/>
    <w:rsid w:val="00532DB9"/>
    <w:rsid w:val="0053378B"/>
    <w:rsid w:val="00534F46"/>
    <w:rsid w:val="00536A0C"/>
    <w:rsid w:val="005415C3"/>
    <w:rsid w:val="005422E0"/>
    <w:rsid w:val="00546097"/>
    <w:rsid w:val="00552FFC"/>
    <w:rsid w:val="0055601C"/>
    <w:rsid w:val="00557B89"/>
    <w:rsid w:val="00560F60"/>
    <w:rsid w:val="005616E5"/>
    <w:rsid w:val="0056174A"/>
    <w:rsid w:val="00562CE4"/>
    <w:rsid w:val="00563587"/>
    <w:rsid w:val="005636E3"/>
    <w:rsid w:val="005644BE"/>
    <w:rsid w:val="00567996"/>
    <w:rsid w:val="005714A8"/>
    <w:rsid w:val="00573A39"/>
    <w:rsid w:val="00575B68"/>
    <w:rsid w:val="005774A0"/>
    <w:rsid w:val="00577D84"/>
    <w:rsid w:val="005803D0"/>
    <w:rsid w:val="005835CB"/>
    <w:rsid w:val="005836F0"/>
    <w:rsid w:val="0059197A"/>
    <w:rsid w:val="005920B0"/>
    <w:rsid w:val="00593270"/>
    <w:rsid w:val="0059403E"/>
    <w:rsid w:val="00594BDF"/>
    <w:rsid w:val="00596EBD"/>
    <w:rsid w:val="005979B6"/>
    <w:rsid w:val="00597AB4"/>
    <w:rsid w:val="005A067F"/>
    <w:rsid w:val="005A2FE9"/>
    <w:rsid w:val="005A587E"/>
    <w:rsid w:val="005A5B4C"/>
    <w:rsid w:val="005A64DF"/>
    <w:rsid w:val="005A7D19"/>
    <w:rsid w:val="005B24AE"/>
    <w:rsid w:val="005B3D47"/>
    <w:rsid w:val="005B4C10"/>
    <w:rsid w:val="005B4FF1"/>
    <w:rsid w:val="005B6FE8"/>
    <w:rsid w:val="005C0E02"/>
    <w:rsid w:val="005C1B91"/>
    <w:rsid w:val="005C2440"/>
    <w:rsid w:val="005C25AB"/>
    <w:rsid w:val="005C4C3B"/>
    <w:rsid w:val="005C5040"/>
    <w:rsid w:val="005C5A90"/>
    <w:rsid w:val="005C76D1"/>
    <w:rsid w:val="005D28F3"/>
    <w:rsid w:val="005D3157"/>
    <w:rsid w:val="005E0C19"/>
    <w:rsid w:val="005E0DC6"/>
    <w:rsid w:val="005E1D99"/>
    <w:rsid w:val="005E1E09"/>
    <w:rsid w:val="005E300C"/>
    <w:rsid w:val="005E4C79"/>
    <w:rsid w:val="005F058F"/>
    <w:rsid w:val="005F1578"/>
    <w:rsid w:val="005F18BE"/>
    <w:rsid w:val="005F1A6E"/>
    <w:rsid w:val="005F2351"/>
    <w:rsid w:val="005F44F1"/>
    <w:rsid w:val="005F5EF2"/>
    <w:rsid w:val="005F6722"/>
    <w:rsid w:val="006013DD"/>
    <w:rsid w:val="006033A8"/>
    <w:rsid w:val="006038F4"/>
    <w:rsid w:val="006059B6"/>
    <w:rsid w:val="006102CF"/>
    <w:rsid w:val="00612285"/>
    <w:rsid w:val="00612E2B"/>
    <w:rsid w:val="00623ECD"/>
    <w:rsid w:val="006255D6"/>
    <w:rsid w:val="0062648D"/>
    <w:rsid w:val="00627121"/>
    <w:rsid w:val="00630A6F"/>
    <w:rsid w:val="006328CB"/>
    <w:rsid w:val="00640646"/>
    <w:rsid w:val="00640D84"/>
    <w:rsid w:val="00640F9D"/>
    <w:rsid w:val="0064125A"/>
    <w:rsid w:val="00641464"/>
    <w:rsid w:val="00642301"/>
    <w:rsid w:val="00643752"/>
    <w:rsid w:val="00645852"/>
    <w:rsid w:val="00646431"/>
    <w:rsid w:val="00650E89"/>
    <w:rsid w:val="00652C05"/>
    <w:rsid w:val="00661D85"/>
    <w:rsid w:val="00663361"/>
    <w:rsid w:val="00663CCE"/>
    <w:rsid w:val="00667A8F"/>
    <w:rsid w:val="00667BC9"/>
    <w:rsid w:val="0067004F"/>
    <w:rsid w:val="00670AF3"/>
    <w:rsid w:val="006712C6"/>
    <w:rsid w:val="00672E38"/>
    <w:rsid w:val="00673A8B"/>
    <w:rsid w:val="00674810"/>
    <w:rsid w:val="00674A55"/>
    <w:rsid w:val="00675A77"/>
    <w:rsid w:val="00676B72"/>
    <w:rsid w:val="00681D80"/>
    <w:rsid w:val="0068244E"/>
    <w:rsid w:val="00684CA1"/>
    <w:rsid w:val="006855BD"/>
    <w:rsid w:val="00685E99"/>
    <w:rsid w:val="0068613C"/>
    <w:rsid w:val="00687E0E"/>
    <w:rsid w:val="00690A68"/>
    <w:rsid w:val="0069142A"/>
    <w:rsid w:val="0069342F"/>
    <w:rsid w:val="00693736"/>
    <w:rsid w:val="006962AE"/>
    <w:rsid w:val="006962D0"/>
    <w:rsid w:val="00697F46"/>
    <w:rsid w:val="006A052A"/>
    <w:rsid w:val="006A0E61"/>
    <w:rsid w:val="006A5954"/>
    <w:rsid w:val="006A5CA5"/>
    <w:rsid w:val="006A60D7"/>
    <w:rsid w:val="006A6709"/>
    <w:rsid w:val="006A690C"/>
    <w:rsid w:val="006B2D85"/>
    <w:rsid w:val="006B4268"/>
    <w:rsid w:val="006B588A"/>
    <w:rsid w:val="006B6D9E"/>
    <w:rsid w:val="006C1144"/>
    <w:rsid w:val="006C11AA"/>
    <w:rsid w:val="006C15AF"/>
    <w:rsid w:val="006C3D31"/>
    <w:rsid w:val="006C3F07"/>
    <w:rsid w:val="006C6810"/>
    <w:rsid w:val="006D0787"/>
    <w:rsid w:val="006D07FE"/>
    <w:rsid w:val="006D0B95"/>
    <w:rsid w:val="006D34FB"/>
    <w:rsid w:val="006D3C44"/>
    <w:rsid w:val="006D4ED5"/>
    <w:rsid w:val="006D7DD4"/>
    <w:rsid w:val="006E19B5"/>
    <w:rsid w:val="006E223F"/>
    <w:rsid w:val="006E7095"/>
    <w:rsid w:val="006E7B3D"/>
    <w:rsid w:val="006F0A02"/>
    <w:rsid w:val="006F172A"/>
    <w:rsid w:val="006F187B"/>
    <w:rsid w:val="006F221F"/>
    <w:rsid w:val="006F22EB"/>
    <w:rsid w:val="006F5715"/>
    <w:rsid w:val="006F5C08"/>
    <w:rsid w:val="006F6FDF"/>
    <w:rsid w:val="006F7140"/>
    <w:rsid w:val="00702794"/>
    <w:rsid w:val="00704531"/>
    <w:rsid w:val="00704F6A"/>
    <w:rsid w:val="00704F7D"/>
    <w:rsid w:val="00706B7C"/>
    <w:rsid w:val="00706CD3"/>
    <w:rsid w:val="0071025C"/>
    <w:rsid w:val="00710562"/>
    <w:rsid w:val="00711343"/>
    <w:rsid w:val="007162C4"/>
    <w:rsid w:val="00717015"/>
    <w:rsid w:val="00717491"/>
    <w:rsid w:val="007179BA"/>
    <w:rsid w:val="00720134"/>
    <w:rsid w:val="007202F1"/>
    <w:rsid w:val="007206AF"/>
    <w:rsid w:val="00721400"/>
    <w:rsid w:val="007233A8"/>
    <w:rsid w:val="007252CD"/>
    <w:rsid w:val="007257A5"/>
    <w:rsid w:val="00725F2D"/>
    <w:rsid w:val="007306DF"/>
    <w:rsid w:val="0073111B"/>
    <w:rsid w:val="00732E01"/>
    <w:rsid w:val="007339E3"/>
    <w:rsid w:val="007413D6"/>
    <w:rsid w:val="00742D18"/>
    <w:rsid w:val="007445D4"/>
    <w:rsid w:val="0074504D"/>
    <w:rsid w:val="007465BD"/>
    <w:rsid w:val="00747386"/>
    <w:rsid w:val="00747FC2"/>
    <w:rsid w:val="007502E5"/>
    <w:rsid w:val="007516A7"/>
    <w:rsid w:val="00751B13"/>
    <w:rsid w:val="00751E55"/>
    <w:rsid w:val="00751FA0"/>
    <w:rsid w:val="007533DA"/>
    <w:rsid w:val="00757581"/>
    <w:rsid w:val="00762A09"/>
    <w:rsid w:val="007717C8"/>
    <w:rsid w:val="00771960"/>
    <w:rsid w:val="0077487D"/>
    <w:rsid w:val="00775E72"/>
    <w:rsid w:val="0077602A"/>
    <w:rsid w:val="00776353"/>
    <w:rsid w:val="007775C0"/>
    <w:rsid w:val="007810B7"/>
    <w:rsid w:val="00783EED"/>
    <w:rsid w:val="00792471"/>
    <w:rsid w:val="007924EE"/>
    <w:rsid w:val="00793041"/>
    <w:rsid w:val="007955C0"/>
    <w:rsid w:val="00795D98"/>
    <w:rsid w:val="007A0C6B"/>
    <w:rsid w:val="007A0DE0"/>
    <w:rsid w:val="007A18B2"/>
    <w:rsid w:val="007A1CD7"/>
    <w:rsid w:val="007A443B"/>
    <w:rsid w:val="007A4F73"/>
    <w:rsid w:val="007A54CE"/>
    <w:rsid w:val="007A72AF"/>
    <w:rsid w:val="007B521D"/>
    <w:rsid w:val="007B65A9"/>
    <w:rsid w:val="007B72B6"/>
    <w:rsid w:val="007B76FE"/>
    <w:rsid w:val="007C0941"/>
    <w:rsid w:val="007C2859"/>
    <w:rsid w:val="007C7477"/>
    <w:rsid w:val="007C784F"/>
    <w:rsid w:val="007D0322"/>
    <w:rsid w:val="007D136C"/>
    <w:rsid w:val="007D4EFB"/>
    <w:rsid w:val="007E0712"/>
    <w:rsid w:val="007E0C02"/>
    <w:rsid w:val="007E0FDC"/>
    <w:rsid w:val="007E22C9"/>
    <w:rsid w:val="007E309D"/>
    <w:rsid w:val="007E31DB"/>
    <w:rsid w:val="007E5724"/>
    <w:rsid w:val="007E6874"/>
    <w:rsid w:val="007F0B3E"/>
    <w:rsid w:val="007F1DB1"/>
    <w:rsid w:val="007F255C"/>
    <w:rsid w:val="007F5EC1"/>
    <w:rsid w:val="007F6F03"/>
    <w:rsid w:val="007F730B"/>
    <w:rsid w:val="0080116A"/>
    <w:rsid w:val="0081032E"/>
    <w:rsid w:val="008107F4"/>
    <w:rsid w:val="0081132E"/>
    <w:rsid w:val="00811A98"/>
    <w:rsid w:val="00814C98"/>
    <w:rsid w:val="008207BF"/>
    <w:rsid w:val="00822309"/>
    <w:rsid w:val="0082232B"/>
    <w:rsid w:val="00825139"/>
    <w:rsid w:val="008268E6"/>
    <w:rsid w:val="0083037A"/>
    <w:rsid w:val="00830B74"/>
    <w:rsid w:val="0083114A"/>
    <w:rsid w:val="00831696"/>
    <w:rsid w:val="00831A81"/>
    <w:rsid w:val="00832D34"/>
    <w:rsid w:val="0083307F"/>
    <w:rsid w:val="0083436E"/>
    <w:rsid w:val="0083706E"/>
    <w:rsid w:val="00841F1B"/>
    <w:rsid w:val="00843BB2"/>
    <w:rsid w:val="00843E12"/>
    <w:rsid w:val="0084472D"/>
    <w:rsid w:val="008462E1"/>
    <w:rsid w:val="00846BA3"/>
    <w:rsid w:val="008506FF"/>
    <w:rsid w:val="00851298"/>
    <w:rsid w:val="008518CF"/>
    <w:rsid w:val="00851BA6"/>
    <w:rsid w:val="0085202C"/>
    <w:rsid w:val="008523F3"/>
    <w:rsid w:val="00854755"/>
    <w:rsid w:val="00856733"/>
    <w:rsid w:val="008573FE"/>
    <w:rsid w:val="0085777D"/>
    <w:rsid w:val="00860AFE"/>
    <w:rsid w:val="00860C2E"/>
    <w:rsid w:val="00861D1F"/>
    <w:rsid w:val="00863390"/>
    <w:rsid w:val="00863D66"/>
    <w:rsid w:val="00866266"/>
    <w:rsid w:val="00866823"/>
    <w:rsid w:val="00866C8B"/>
    <w:rsid w:val="0086786D"/>
    <w:rsid w:val="00867E1E"/>
    <w:rsid w:val="008711EF"/>
    <w:rsid w:val="008713D0"/>
    <w:rsid w:val="00881B08"/>
    <w:rsid w:val="00882D8A"/>
    <w:rsid w:val="00884364"/>
    <w:rsid w:val="008847F8"/>
    <w:rsid w:val="00884A83"/>
    <w:rsid w:val="00887366"/>
    <w:rsid w:val="00887A5F"/>
    <w:rsid w:val="00887D33"/>
    <w:rsid w:val="00887FD5"/>
    <w:rsid w:val="00892B03"/>
    <w:rsid w:val="00892FEC"/>
    <w:rsid w:val="00894C3E"/>
    <w:rsid w:val="00895490"/>
    <w:rsid w:val="00895D28"/>
    <w:rsid w:val="008A0FFE"/>
    <w:rsid w:val="008A2782"/>
    <w:rsid w:val="008A3956"/>
    <w:rsid w:val="008A5363"/>
    <w:rsid w:val="008A59CC"/>
    <w:rsid w:val="008A66E0"/>
    <w:rsid w:val="008A7D08"/>
    <w:rsid w:val="008B24BC"/>
    <w:rsid w:val="008B688A"/>
    <w:rsid w:val="008B71C7"/>
    <w:rsid w:val="008C186F"/>
    <w:rsid w:val="008C45DC"/>
    <w:rsid w:val="008C5FC0"/>
    <w:rsid w:val="008C6EA9"/>
    <w:rsid w:val="008D1EC0"/>
    <w:rsid w:val="008D446E"/>
    <w:rsid w:val="008D6105"/>
    <w:rsid w:val="008D65E3"/>
    <w:rsid w:val="008D6BAE"/>
    <w:rsid w:val="008D727C"/>
    <w:rsid w:val="008E19FE"/>
    <w:rsid w:val="008E53D1"/>
    <w:rsid w:val="008E683E"/>
    <w:rsid w:val="008F3625"/>
    <w:rsid w:val="008F4A3F"/>
    <w:rsid w:val="008F6D0A"/>
    <w:rsid w:val="008F7EBB"/>
    <w:rsid w:val="00900080"/>
    <w:rsid w:val="009013DC"/>
    <w:rsid w:val="00901BE4"/>
    <w:rsid w:val="00903B72"/>
    <w:rsid w:val="00904251"/>
    <w:rsid w:val="009042C2"/>
    <w:rsid w:val="00906A36"/>
    <w:rsid w:val="00907542"/>
    <w:rsid w:val="009079A1"/>
    <w:rsid w:val="0091015D"/>
    <w:rsid w:val="009107F7"/>
    <w:rsid w:val="009117EF"/>
    <w:rsid w:val="00913299"/>
    <w:rsid w:val="00913702"/>
    <w:rsid w:val="009148AC"/>
    <w:rsid w:val="00914C9E"/>
    <w:rsid w:val="009235AF"/>
    <w:rsid w:val="009235BB"/>
    <w:rsid w:val="00923838"/>
    <w:rsid w:val="00925966"/>
    <w:rsid w:val="00925AB1"/>
    <w:rsid w:val="00925B54"/>
    <w:rsid w:val="0093423C"/>
    <w:rsid w:val="00934408"/>
    <w:rsid w:val="009377D4"/>
    <w:rsid w:val="00940752"/>
    <w:rsid w:val="00941F13"/>
    <w:rsid w:val="009420BC"/>
    <w:rsid w:val="00944B5C"/>
    <w:rsid w:val="00944ED9"/>
    <w:rsid w:val="00945DE8"/>
    <w:rsid w:val="00952283"/>
    <w:rsid w:val="00952762"/>
    <w:rsid w:val="009534FA"/>
    <w:rsid w:val="00955972"/>
    <w:rsid w:val="00960B47"/>
    <w:rsid w:val="0096402E"/>
    <w:rsid w:val="00964601"/>
    <w:rsid w:val="00966E70"/>
    <w:rsid w:val="00973AE3"/>
    <w:rsid w:val="009773B7"/>
    <w:rsid w:val="00982C60"/>
    <w:rsid w:val="00983D63"/>
    <w:rsid w:val="00986E05"/>
    <w:rsid w:val="009876C6"/>
    <w:rsid w:val="00992C89"/>
    <w:rsid w:val="00993164"/>
    <w:rsid w:val="009974B4"/>
    <w:rsid w:val="00997515"/>
    <w:rsid w:val="009A4FDD"/>
    <w:rsid w:val="009A50A1"/>
    <w:rsid w:val="009A65B8"/>
    <w:rsid w:val="009A6C31"/>
    <w:rsid w:val="009B075D"/>
    <w:rsid w:val="009B0A59"/>
    <w:rsid w:val="009B232C"/>
    <w:rsid w:val="009B2592"/>
    <w:rsid w:val="009B5001"/>
    <w:rsid w:val="009C02B7"/>
    <w:rsid w:val="009C142B"/>
    <w:rsid w:val="009C3F3C"/>
    <w:rsid w:val="009C6B3C"/>
    <w:rsid w:val="009C7023"/>
    <w:rsid w:val="009D1736"/>
    <w:rsid w:val="009D3C86"/>
    <w:rsid w:val="009D4FD1"/>
    <w:rsid w:val="009D5ED2"/>
    <w:rsid w:val="009E1FDE"/>
    <w:rsid w:val="009E434F"/>
    <w:rsid w:val="009E680B"/>
    <w:rsid w:val="009F02EE"/>
    <w:rsid w:val="009F39F9"/>
    <w:rsid w:val="009F404A"/>
    <w:rsid w:val="009F44F3"/>
    <w:rsid w:val="009F5D26"/>
    <w:rsid w:val="009F6277"/>
    <w:rsid w:val="009F6460"/>
    <w:rsid w:val="009F6D4F"/>
    <w:rsid w:val="009F777F"/>
    <w:rsid w:val="009F7BE2"/>
    <w:rsid w:val="00A0025E"/>
    <w:rsid w:val="00A00987"/>
    <w:rsid w:val="00A00B7D"/>
    <w:rsid w:val="00A02B4E"/>
    <w:rsid w:val="00A0367D"/>
    <w:rsid w:val="00A053D2"/>
    <w:rsid w:val="00A05B9B"/>
    <w:rsid w:val="00A06D96"/>
    <w:rsid w:val="00A077FB"/>
    <w:rsid w:val="00A118AF"/>
    <w:rsid w:val="00A13D4F"/>
    <w:rsid w:val="00A1433D"/>
    <w:rsid w:val="00A167C3"/>
    <w:rsid w:val="00A20B33"/>
    <w:rsid w:val="00A217D3"/>
    <w:rsid w:val="00A231F5"/>
    <w:rsid w:val="00A24109"/>
    <w:rsid w:val="00A26C88"/>
    <w:rsid w:val="00A27559"/>
    <w:rsid w:val="00A27660"/>
    <w:rsid w:val="00A30D41"/>
    <w:rsid w:val="00A321DC"/>
    <w:rsid w:val="00A33253"/>
    <w:rsid w:val="00A33C7F"/>
    <w:rsid w:val="00A36D7F"/>
    <w:rsid w:val="00A37790"/>
    <w:rsid w:val="00A40F62"/>
    <w:rsid w:val="00A41526"/>
    <w:rsid w:val="00A43D87"/>
    <w:rsid w:val="00A46666"/>
    <w:rsid w:val="00A46A7F"/>
    <w:rsid w:val="00A47958"/>
    <w:rsid w:val="00A504BF"/>
    <w:rsid w:val="00A520A4"/>
    <w:rsid w:val="00A530C5"/>
    <w:rsid w:val="00A53779"/>
    <w:rsid w:val="00A53983"/>
    <w:rsid w:val="00A54417"/>
    <w:rsid w:val="00A550E2"/>
    <w:rsid w:val="00A56481"/>
    <w:rsid w:val="00A601AA"/>
    <w:rsid w:val="00A604FE"/>
    <w:rsid w:val="00A611E6"/>
    <w:rsid w:val="00A61F02"/>
    <w:rsid w:val="00A6242A"/>
    <w:rsid w:val="00A6778B"/>
    <w:rsid w:val="00A7040B"/>
    <w:rsid w:val="00A71D1F"/>
    <w:rsid w:val="00A74446"/>
    <w:rsid w:val="00A75EC2"/>
    <w:rsid w:val="00A85463"/>
    <w:rsid w:val="00A87E1B"/>
    <w:rsid w:val="00A90E42"/>
    <w:rsid w:val="00A918D6"/>
    <w:rsid w:val="00A92A96"/>
    <w:rsid w:val="00A92D94"/>
    <w:rsid w:val="00A972EA"/>
    <w:rsid w:val="00AA7B83"/>
    <w:rsid w:val="00AB4FE7"/>
    <w:rsid w:val="00AC0029"/>
    <w:rsid w:val="00AC2147"/>
    <w:rsid w:val="00AC3001"/>
    <w:rsid w:val="00AD01A4"/>
    <w:rsid w:val="00AD1B98"/>
    <w:rsid w:val="00AD5376"/>
    <w:rsid w:val="00AD61C6"/>
    <w:rsid w:val="00AD68F1"/>
    <w:rsid w:val="00AE22A1"/>
    <w:rsid w:val="00AE5573"/>
    <w:rsid w:val="00AE6C4D"/>
    <w:rsid w:val="00AE7F16"/>
    <w:rsid w:val="00AF26FD"/>
    <w:rsid w:val="00AF2E8A"/>
    <w:rsid w:val="00AF45A5"/>
    <w:rsid w:val="00AF464E"/>
    <w:rsid w:val="00AF4670"/>
    <w:rsid w:val="00AF5223"/>
    <w:rsid w:val="00AF6366"/>
    <w:rsid w:val="00AF78C6"/>
    <w:rsid w:val="00AF796F"/>
    <w:rsid w:val="00B00756"/>
    <w:rsid w:val="00B015AA"/>
    <w:rsid w:val="00B03EF3"/>
    <w:rsid w:val="00B04BC5"/>
    <w:rsid w:val="00B04CFB"/>
    <w:rsid w:val="00B077D9"/>
    <w:rsid w:val="00B07D9E"/>
    <w:rsid w:val="00B10AFA"/>
    <w:rsid w:val="00B169F4"/>
    <w:rsid w:val="00B16B3C"/>
    <w:rsid w:val="00B179EC"/>
    <w:rsid w:val="00B20AC2"/>
    <w:rsid w:val="00B2187E"/>
    <w:rsid w:val="00B234C3"/>
    <w:rsid w:val="00B23ABC"/>
    <w:rsid w:val="00B23ECF"/>
    <w:rsid w:val="00B2448C"/>
    <w:rsid w:val="00B25BAB"/>
    <w:rsid w:val="00B26022"/>
    <w:rsid w:val="00B314F6"/>
    <w:rsid w:val="00B32EF5"/>
    <w:rsid w:val="00B3536C"/>
    <w:rsid w:val="00B35F4F"/>
    <w:rsid w:val="00B370F0"/>
    <w:rsid w:val="00B402D0"/>
    <w:rsid w:val="00B43B8B"/>
    <w:rsid w:val="00B44C90"/>
    <w:rsid w:val="00B479C3"/>
    <w:rsid w:val="00B516FC"/>
    <w:rsid w:val="00B632C0"/>
    <w:rsid w:val="00B64A12"/>
    <w:rsid w:val="00B668CC"/>
    <w:rsid w:val="00B72BE3"/>
    <w:rsid w:val="00B74496"/>
    <w:rsid w:val="00B8655C"/>
    <w:rsid w:val="00B87EF6"/>
    <w:rsid w:val="00B91082"/>
    <w:rsid w:val="00B92341"/>
    <w:rsid w:val="00BA077F"/>
    <w:rsid w:val="00BA385E"/>
    <w:rsid w:val="00BA4014"/>
    <w:rsid w:val="00BA420A"/>
    <w:rsid w:val="00BB04E8"/>
    <w:rsid w:val="00BB0E00"/>
    <w:rsid w:val="00BB425C"/>
    <w:rsid w:val="00BB4C74"/>
    <w:rsid w:val="00BB6692"/>
    <w:rsid w:val="00BB66A6"/>
    <w:rsid w:val="00BB6FDB"/>
    <w:rsid w:val="00BB79E2"/>
    <w:rsid w:val="00BC373B"/>
    <w:rsid w:val="00BC4142"/>
    <w:rsid w:val="00BC4C75"/>
    <w:rsid w:val="00BD2A00"/>
    <w:rsid w:val="00BD55E9"/>
    <w:rsid w:val="00BE18D8"/>
    <w:rsid w:val="00BE1B0C"/>
    <w:rsid w:val="00BE3632"/>
    <w:rsid w:val="00BE4D33"/>
    <w:rsid w:val="00BE5292"/>
    <w:rsid w:val="00BE5B1B"/>
    <w:rsid w:val="00BF23E3"/>
    <w:rsid w:val="00BF39A6"/>
    <w:rsid w:val="00C00FA2"/>
    <w:rsid w:val="00C05E0C"/>
    <w:rsid w:val="00C07523"/>
    <w:rsid w:val="00C11A06"/>
    <w:rsid w:val="00C11D68"/>
    <w:rsid w:val="00C13158"/>
    <w:rsid w:val="00C13EC6"/>
    <w:rsid w:val="00C16ABE"/>
    <w:rsid w:val="00C259E6"/>
    <w:rsid w:val="00C3114D"/>
    <w:rsid w:val="00C33497"/>
    <w:rsid w:val="00C34C07"/>
    <w:rsid w:val="00C35842"/>
    <w:rsid w:val="00C43690"/>
    <w:rsid w:val="00C439A5"/>
    <w:rsid w:val="00C4672E"/>
    <w:rsid w:val="00C54296"/>
    <w:rsid w:val="00C55222"/>
    <w:rsid w:val="00C618AB"/>
    <w:rsid w:val="00C63ACB"/>
    <w:rsid w:val="00C63AE0"/>
    <w:rsid w:val="00C6432B"/>
    <w:rsid w:val="00C67D2E"/>
    <w:rsid w:val="00C71CA4"/>
    <w:rsid w:val="00C734E3"/>
    <w:rsid w:val="00C74A07"/>
    <w:rsid w:val="00C7746F"/>
    <w:rsid w:val="00C80755"/>
    <w:rsid w:val="00C809A8"/>
    <w:rsid w:val="00C8145E"/>
    <w:rsid w:val="00C849DA"/>
    <w:rsid w:val="00C872DB"/>
    <w:rsid w:val="00C87326"/>
    <w:rsid w:val="00C87410"/>
    <w:rsid w:val="00C8771F"/>
    <w:rsid w:val="00C9070E"/>
    <w:rsid w:val="00C959A5"/>
    <w:rsid w:val="00C970FF"/>
    <w:rsid w:val="00CA0EDA"/>
    <w:rsid w:val="00CA1289"/>
    <w:rsid w:val="00CA2B43"/>
    <w:rsid w:val="00CA56AE"/>
    <w:rsid w:val="00CA5B46"/>
    <w:rsid w:val="00CA6809"/>
    <w:rsid w:val="00CA7A27"/>
    <w:rsid w:val="00CB102F"/>
    <w:rsid w:val="00CB197C"/>
    <w:rsid w:val="00CB35B5"/>
    <w:rsid w:val="00CB4746"/>
    <w:rsid w:val="00CB4953"/>
    <w:rsid w:val="00CB6C36"/>
    <w:rsid w:val="00CC00CB"/>
    <w:rsid w:val="00CC05EC"/>
    <w:rsid w:val="00CC19FD"/>
    <w:rsid w:val="00CC23E6"/>
    <w:rsid w:val="00CC26D2"/>
    <w:rsid w:val="00CC3034"/>
    <w:rsid w:val="00CC424E"/>
    <w:rsid w:val="00CC6749"/>
    <w:rsid w:val="00CD0334"/>
    <w:rsid w:val="00CD0926"/>
    <w:rsid w:val="00CD3146"/>
    <w:rsid w:val="00CD31AE"/>
    <w:rsid w:val="00CD3F7C"/>
    <w:rsid w:val="00CD5E25"/>
    <w:rsid w:val="00CE0E3D"/>
    <w:rsid w:val="00CE2CD5"/>
    <w:rsid w:val="00CE3032"/>
    <w:rsid w:val="00CE361B"/>
    <w:rsid w:val="00CE4320"/>
    <w:rsid w:val="00CE4E87"/>
    <w:rsid w:val="00CF056E"/>
    <w:rsid w:val="00CF111C"/>
    <w:rsid w:val="00CF1D16"/>
    <w:rsid w:val="00CF2637"/>
    <w:rsid w:val="00CF508D"/>
    <w:rsid w:val="00D01C20"/>
    <w:rsid w:val="00D04AA3"/>
    <w:rsid w:val="00D04D71"/>
    <w:rsid w:val="00D054F6"/>
    <w:rsid w:val="00D05ABA"/>
    <w:rsid w:val="00D073D7"/>
    <w:rsid w:val="00D07D4E"/>
    <w:rsid w:val="00D07DBF"/>
    <w:rsid w:val="00D1034D"/>
    <w:rsid w:val="00D10A9D"/>
    <w:rsid w:val="00D1102D"/>
    <w:rsid w:val="00D14195"/>
    <w:rsid w:val="00D15457"/>
    <w:rsid w:val="00D15CA6"/>
    <w:rsid w:val="00D15EB2"/>
    <w:rsid w:val="00D163C7"/>
    <w:rsid w:val="00D22609"/>
    <w:rsid w:val="00D22776"/>
    <w:rsid w:val="00D228F1"/>
    <w:rsid w:val="00D238BB"/>
    <w:rsid w:val="00D241FE"/>
    <w:rsid w:val="00D27F04"/>
    <w:rsid w:val="00D304DF"/>
    <w:rsid w:val="00D34EF0"/>
    <w:rsid w:val="00D359AD"/>
    <w:rsid w:val="00D435FC"/>
    <w:rsid w:val="00D45680"/>
    <w:rsid w:val="00D47C0F"/>
    <w:rsid w:val="00D5056D"/>
    <w:rsid w:val="00D50B60"/>
    <w:rsid w:val="00D51877"/>
    <w:rsid w:val="00D51FD9"/>
    <w:rsid w:val="00D52466"/>
    <w:rsid w:val="00D54973"/>
    <w:rsid w:val="00D55D6E"/>
    <w:rsid w:val="00D61A8C"/>
    <w:rsid w:val="00D64946"/>
    <w:rsid w:val="00D652AA"/>
    <w:rsid w:val="00D66444"/>
    <w:rsid w:val="00D66AB5"/>
    <w:rsid w:val="00D70AF6"/>
    <w:rsid w:val="00D7108A"/>
    <w:rsid w:val="00D7186E"/>
    <w:rsid w:val="00D71D75"/>
    <w:rsid w:val="00D72714"/>
    <w:rsid w:val="00D737DD"/>
    <w:rsid w:val="00D75BBC"/>
    <w:rsid w:val="00D76E0B"/>
    <w:rsid w:val="00D8048F"/>
    <w:rsid w:val="00D82019"/>
    <w:rsid w:val="00D827C9"/>
    <w:rsid w:val="00D8384E"/>
    <w:rsid w:val="00D83D0C"/>
    <w:rsid w:val="00D83D3B"/>
    <w:rsid w:val="00D84BD2"/>
    <w:rsid w:val="00D85382"/>
    <w:rsid w:val="00D913A3"/>
    <w:rsid w:val="00D918C7"/>
    <w:rsid w:val="00D94DB8"/>
    <w:rsid w:val="00D95785"/>
    <w:rsid w:val="00DA1B92"/>
    <w:rsid w:val="00DA1DFA"/>
    <w:rsid w:val="00DA3F7A"/>
    <w:rsid w:val="00DA5922"/>
    <w:rsid w:val="00DA78CF"/>
    <w:rsid w:val="00DA7B92"/>
    <w:rsid w:val="00DB00AB"/>
    <w:rsid w:val="00DB1D50"/>
    <w:rsid w:val="00DB5643"/>
    <w:rsid w:val="00DB74F6"/>
    <w:rsid w:val="00DC1F74"/>
    <w:rsid w:val="00DC5FD3"/>
    <w:rsid w:val="00DC7118"/>
    <w:rsid w:val="00DC769C"/>
    <w:rsid w:val="00DD1185"/>
    <w:rsid w:val="00DD1A3D"/>
    <w:rsid w:val="00DD21D1"/>
    <w:rsid w:val="00DD3D3C"/>
    <w:rsid w:val="00DD53AD"/>
    <w:rsid w:val="00DD59B2"/>
    <w:rsid w:val="00DD6E11"/>
    <w:rsid w:val="00DD7ECA"/>
    <w:rsid w:val="00DE0334"/>
    <w:rsid w:val="00DE5488"/>
    <w:rsid w:val="00DF032D"/>
    <w:rsid w:val="00DF0B22"/>
    <w:rsid w:val="00DF7395"/>
    <w:rsid w:val="00E0035A"/>
    <w:rsid w:val="00E009FE"/>
    <w:rsid w:val="00E0214A"/>
    <w:rsid w:val="00E03FD0"/>
    <w:rsid w:val="00E07777"/>
    <w:rsid w:val="00E10113"/>
    <w:rsid w:val="00E10F26"/>
    <w:rsid w:val="00E12E77"/>
    <w:rsid w:val="00E134A3"/>
    <w:rsid w:val="00E13B63"/>
    <w:rsid w:val="00E13DCF"/>
    <w:rsid w:val="00E1409F"/>
    <w:rsid w:val="00E15E89"/>
    <w:rsid w:val="00E170F2"/>
    <w:rsid w:val="00E2148E"/>
    <w:rsid w:val="00E22022"/>
    <w:rsid w:val="00E220A4"/>
    <w:rsid w:val="00E26713"/>
    <w:rsid w:val="00E27968"/>
    <w:rsid w:val="00E302E9"/>
    <w:rsid w:val="00E33B29"/>
    <w:rsid w:val="00E34198"/>
    <w:rsid w:val="00E35943"/>
    <w:rsid w:val="00E36EDD"/>
    <w:rsid w:val="00E37792"/>
    <w:rsid w:val="00E4042F"/>
    <w:rsid w:val="00E413F1"/>
    <w:rsid w:val="00E421FE"/>
    <w:rsid w:val="00E42D89"/>
    <w:rsid w:val="00E4313A"/>
    <w:rsid w:val="00E433E6"/>
    <w:rsid w:val="00E4459A"/>
    <w:rsid w:val="00E4477B"/>
    <w:rsid w:val="00E52CC3"/>
    <w:rsid w:val="00E54921"/>
    <w:rsid w:val="00E6031A"/>
    <w:rsid w:val="00E64D22"/>
    <w:rsid w:val="00E663FB"/>
    <w:rsid w:val="00E71DF7"/>
    <w:rsid w:val="00E73A22"/>
    <w:rsid w:val="00E743A3"/>
    <w:rsid w:val="00E74AC2"/>
    <w:rsid w:val="00E759F0"/>
    <w:rsid w:val="00E76CEC"/>
    <w:rsid w:val="00E80031"/>
    <w:rsid w:val="00E80037"/>
    <w:rsid w:val="00E81FC1"/>
    <w:rsid w:val="00E83F8C"/>
    <w:rsid w:val="00E86896"/>
    <w:rsid w:val="00E87DCA"/>
    <w:rsid w:val="00E9064A"/>
    <w:rsid w:val="00E942BF"/>
    <w:rsid w:val="00E96D9F"/>
    <w:rsid w:val="00E970C0"/>
    <w:rsid w:val="00E97AEF"/>
    <w:rsid w:val="00E97DBE"/>
    <w:rsid w:val="00EA008B"/>
    <w:rsid w:val="00EA4552"/>
    <w:rsid w:val="00EA4F1E"/>
    <w:rsid w:val="00EA5515"/>
    <w:rsid w:val="00EA5D42"/>
    <w:rsid w:val="00EA6970"/>
    <w:rsid w:val="00EB2DA2"/>
    <w:rsid w:val="00EB4647"/>
    <w:rsid w:val="00EB7CC3"/>
    <w:rsid w:val="00EC2218"/>
    <w:rsid w:val="00EC2E55"/>
    <w:rsid w:val="00EC2F25"/>
    <w:rsid w:val="00ED29B6"/>
    <w:rsid w:val="00ED5AE1"/>
    <w:rsid w:val="00ED6C2D"/>
    <w:rsid w:val="00ED7450"/>
    <w:rsid w:val="00ED78A2"/>
    <w:rsid w:val="00EE0ADF"/>
    <w:rsid w:val="00EE4AA7"/>
    <w:rsid w:val="00EE4FC1"/>
    <w:rsid w:val="00EE7A6B"/>
    <w:rsid w:val="00EF213F"/>
    <w:rsid w:val="00EF2452"/>
    <w:rsid w:val="00EF3ECC"/>
    <w:rsid w:val="00EF48AE"/>
    <w:rsid w:val="00EF4D2E"/>
    <w:rsid w:val="00EF5DD9"/>
    <w:rsid w:val="00F05511"/>
    <w:rsid w:val="00F05760"/>
    <w:rsid w:val="00F07739"/>
    <w:rsid w:val="00F10AE9"/>
    <w:rsid w:val="00F11CAC"/>
    <w:rsid w:val="00F11DA1"/>
    <w:rsid w:val="00F128D2"/>
    <w:rsid w:val="00F1317F"/>
    <w:rsid w:val="00F16BC8"/>
    <w:rsid w:val="00F20892"/>
    <w:rsid w:val="00F222EC"/>
    <w:rsid w:val="00F231AA"/>
    <w:rsid w:val="00F237A6"/>
    <w:rsid w:val="00F24340"/>
    <w:rsid w:val="00F25AC4"/>
    <w:rsid w:val="00F25BCE"/>
    <w:rsid w:val="00F279A0"/>
    <w:rsid w:val="00F3208B"/>
    <w:rsid w:val="00F344A0"/>
    <w:rsid w:val="00F344E8"/>
    <w:rsid w:val="00F363FB"/>
    <w:rsid w:val="00F41AE7"/>
    <w:rsid w:val="00F422F3"/>
    <w:rsid w:val="00F45812"/>
    <w:rsid w:val="00F50F7B"/>
    <w:rsid w:val="00F51E43"/>
    <w:rsid w:val="00F52960"/>
    <w:rsid w:val="00F53B7E"/>
    <w:rsid w:val="00F5480E"/>
    <w:rsid w:val="00F55E39"/>
    <w:rsid w:val="00F57EF6"/>
    <w:rsid w:val="00F622F5"/>
    <w:rsid w:val="00F65F65"/>
    <w:rsid w:val="00F6602A"/>
    <w:rsid w:val="00F66B98"/>
    <w:rsid w:val="00F67A75"/>
    <w:rsid w:val="00F7024B"/>
    <w:rsid w:val="00F704CF"/>
    <w:rsid w:val="00F73067"/>
    <w:rsid w:val="00F751DA"/>
    <w:rsid w:val="00F76CD9"/>
    <w:rsid w:val="00F7734F"/>
    <w:rsid w:val="00F779A8"/>
    <w:rsid w:val="00F819AD"/>
    <w:rsid w:val="00F839D7"/>
    <w:rsid w:val="00F846D6"/>
    <w:rsid w:val="00F943FC"/>
    <w:rsid w:val="00F94F04"/>
    <w:rsid w:val="00FA0FA0"/>
    <w:rsid w:val="00FA4BA2"/>
    <w:rsid w:val="00FA56C3"/>
    <w:rsid w:val="00FB187F"/>
    <w:rsid w:val="00FB26E3"/>
    <w:rsid w:val="00FB3DC3"/>
    <w:rsid w:val="00FB5E84"/>
    <w:rsid w:val="00FB705D"/>
    <w:rsid w:val="00FB73C4"/>
    <w:rsid w:val="00FC55E6"/>
    <w:rsid w:val="00FC560B"/>
    <w:rsid w:val="00FC6185"/>
    <w:rsid w:val="00FC61FC"/>
    <w:rsid w:val="00FC641C"/>
    <w:rsid w:val="00FC69F2"/>
    <w:rsid w:val="00FD2831"/>
    <w:rsid w:val="00FD3182"/>
    <w:rsid w:val="00FD3651"/>
    <w:rsid w:val="00FD70A3"/>
    <w:rsid w:val="00FD71B9"/>
    <w:rsid w:val="00FD737E"/>
    <w:rsid w:val="00FE0DBF"/>
    <w:rsid w:val="00FE1AB3"/>
    <w:rsid w:val="00FE32D3"/>
    <w:rsid w:val="00FE48B2"/>
    <w:rsid w:val="00FE6655"/>
    <w:rsid w:val="00FE7502"/>
    <w:rsid w:val="00FF5512"/>
    <w:rsid w:val="00FF6269"/>
    <w:rsid w:val="00FF796D"/>
    <w:rsid w:val="011129A3"/>
    <w:rsid w:val="01125CD1"/>
    <w:rsid w:val="01902CB1"/>
    <w:rsid w:val="0252665D"/>
    <w:rsid w:val="028C3FC7"/>
    <w:rsid w:val="048A06A0"/>
    <w:rsid w:val="06D414D1"/>
    <w:rsid w:val="070E362D"/>
    <w:rsid w:val="0770194E"/>
    <w:rsid w:val="0B7C5866"/>
    <w:rsid w:val="0D4E0FE4"/>
    <w:rsid w:val="0E8F2176"/>
    <w:rsid w:val="0F3F2EBA"/>
    <w:rsid w:val="0F673852"/>
    <w:rsid w:val="0F7E5280"/>
    <w:rsid w:val="0FC84C5F"/>
    <w:rsid w:val="100D23F3"/>
    <w:rsid w:val="1233767B"/>
    <w:rsid w:val="136E12A8"/>
    <w:rsid w:val="15D10434"/>
    <w:rsid w:val="17C90A93"/>
    <w:rsid w:val="17EC7D8A"/>
    <w:rsid w:val="189947E7"/>
    <w:rsid w:val="18CD2BB1"/>
    <w:rsid w:val="19BF2B73"/>
    <w:rsid w:val="1AAE7A8C"/>
    <w:rsid w:val="1DFD6766"/>
    <w:rsid w:val="20E21F80"/>
    <w:rsid w:val="224F0DAC"/>
    <w:rsid w:val="225B5109"/>
    <w:rsid w:val="2330621C"/>
    <w:rsid w:val="24EA789C"/>
    <w:rsid w:val="250B7A04"/>
    <w:rsid w:val="253121A4"/>
    <w:rsid w:val="25F43BE9"/>
    <w:rsid w:val="26053880"/>
    <w:rsid w:val="266C3178"/>
    <w:rsid w:val="278B3679"/>
    <w:rsid w:val="27DA79BE"/>
    <w:rsid w:val="282F2EFC"/>
    <w:rsid w:val="289D572F"/>
    <w:rsid w:val="2DC258EC"/>
    <w:rsid w:val="2FAD22CB"/>
    <w:rsid w:val="31D41A4F"/>
    <w:rsid w:val="348D41C6"/>
    <w:rsid w:val="34C346A0"/>
    <w:rsid w:val="399A540A"/>
    <w:rsid w:val="39B05732"/>
    <w:rsid w:val="3B4300C7"/>
    <w:rsid w:val="3B690306"/>
    <w:rsid w:val="3B82342F"/>
    <w:rsid w:val="3CB66D09"/>
    <w:rsid w:val="3D181CD1"/>
    <w:rsid w:val="3E114508"/>
    <w:rsid w:val="3E56725E"/>
    <w:rsid w:val="3EAA6A12"/>
    <w:rsid w:val="3F104904"/>
    <w:rsid w:val="3FE13D50"/>
    <w:rsid w:val="41BF421A"/>
    <w:rsid w:val="437F2A4C"/>
    <w:rsid w:val="438602D6"/>
    <w:rsid w:val="46770DA0"/>
    <w:rsid w:val="47293CD0"/>
    <w:rsid w:val="47D63CEC"/>
    <w:rsid w:val="48F30D3D"/>
    <w:rsid w:val="4B9302C3"/>
    <w:rsid w:val="4C095A4C"/>
    <w:rsid w:val="4CAE3FDC"/>
    <w:rsid w:val="4F2426DA"/>
    <w:rsid w:val="4FC82678"/>
    <w:rsid w:val="502A5F79"/>
    <w:rsid w:val="52820929"/>
    <w:rsid w:val="552114B7"/>
    <w:rsid w:val="562C675F"/>
    <w:rsid w:val="57661D50"/>
    <w:rsid w:val="57D14A00"/>
    <w:rsid w:val="584667E1"/>
    <w:rsid w:val="5A721394"/>
    <w:rsid w:val="5AC875F8"/>
    <w:rsid w:val="5B32041A"/>
    <w:rsid w:val="5B7831A0"/>
    <w:rsid w:val="5CFF0520"/>
    <w:rsid w:val="5F2F7B3C"/>
    <w:rsid w:val="5F371FB4"/>
    <w:rsid w:val="5F88394B"/>
    <w:rsid w:val="5FE35137"/>
    <w:rsid w:val="604A3A09"/>
    <w:rsid w:val="62E05432"/>
    <w:rsid w:val="642D0CA5"/>
    <w:rsid w:val="66A81C74"/>
    <w:rsid w:val="671A435C"/>
    <w:rsid w:val="67C30A19"/>
    <w:rsid w:val="69A97868"/>
    <w:rsid w:val="6A7C5642"/>
    <w:rsid w:val="6B6D5DBC"/>
    <w:rsid w:val="6C5042C3"/>
    <w:rsid w:val="6CA2084A"/>
    <w:rsid w:val="70992649"/>
    <w:rsid w:val="72336AC0"/>
    <w:rsid w:val="7506570B"/>
    <w:rsid w:val="755F7C58"/>
    <w:rsid w:val="759A5F7F"/>
    <w:rsid w:val="76015D09"/>
    <w:rsid w:val="77316224"/>
    <w:rsid w:val="77E52BFF"/>
    <w:rsid w:val="796A3742"/>
    <w:rsid w:val="7AAA62CC"/>
    <w:rsid w:val="7C001336"/>
    <w:rsid w:val="7C4902F7"/>
    <w:rsid w:val="7C5B7F14"/>
    <w:rsid w:val="7E8F73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unhideWhenUsed="0" w:uiPriority="39"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3"/>
    <w:qFormat/>
    <w:uiPriority w:val="0"/>
    <w:pPr>
      <w:autoSpaceDE w:val="0"/>
      <w:autoSpaceDN w:val="0"/>
      <w:adjustRightInd w:val="0"/>
      <w:snapToGrid w:val="0"/>
      <w:spacing w:line="360" w:lineRule="auto"/>
      <w:ind w:left="3105" w:hanging="1320"/>
      <w:jc w:val="center"/>
      <w:outlineLvl w:val="0"/>
    </w:pPr>
    <w:rPr>
      <w:rFonts w:eastAsia="黑体"/>
      <w:sz w:val="44"/>
      <w:szCs w:val="44"/>
    </w:rPr>
  </w:style>
  <w:style w:type="paragraph" w:styleId="4">
    <w:name w:val="heading 2"/>
    <w:basedOn w:val="1"/>
    <w:next w:val="1"/>
    <w:link w:val="34"/>
    <w:qFormat/>
    <w:uiPriority w:val="0"/>
    <w:pPr>
      <w:autoSpaceDE w:val="0"/>
      <w:autoSpaceDN w:val="0"/>
      <w:adjustRightInd w:val="0"/>
      <w:snapToGrid w:val="0"/>
      <w:spacing w:line="360" w:lineRule="auto"/>
      <w:jc w:val="left"/>
      <w:outlineLvl w:val="1"/>
    </w:pPr>
    <w:rPr>
      <w:rFonts w:ascii="仿宋_GB2312" w:eastAsia="仿宋_GB2312" w:cs="MingLiU"/>
      <w:b/>
      <w:spacing w:val="1"/>
      <w:w w:val="99"/>
      <w:kern w:val="0"/>
      <w:sz w:val="28"/>
      <w:szCs w:val="32"/>
    </w:rPr>
  </w:style>
  <w:style w:type="paragraph" w:styleId="2">
    <w:name w:val="heading 3"/>
    <w:basedOn w:val="1"/>
    <w:next w:val="1"/>
    <w:link w:val="35"/>
    <w:qFormat/>
    <w:uiPriority w:val="0"/>
    <w:pPr>
      <w:autoSpaceDE w:val="0"/>
      <w:autoSpaceDN w:val="0"/>
      <w:adjustRightInd w:val="0"/>
      <w:spacing w:before="16"/>
      <w:jc w:val="left"/>
      <w:outlineLvl w:val="2"/>
    </w:pPr>
    <w:rPr>
      <w:rFonts w:ascii="仿宋_GB2312" w:eastAsia="仿宋_GB2312" w:cs="MingLiU"/>
      <w:b/>
      <w:kern w:val="0"/>
      <w:sz w:val="24"/>
      <w:szCs w:val="28"/>
    </w:rPr>
  </w:style>
  <w:style w:type="paragraph" w:styleId="5">
    <w:name w:val="heading 4"/>
    <w:basedOn w:val="2"/>
    <w:next w:val="1"/>
    <w:link w:val="36"/>
    <w:qFormat/>
    <w:uiPriority w:val="0"/>
    <w:pPr>
      <w:jc w:val="center"/>
      <w:outlineLvl w:val="3"/>
    </w:p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43"/>
    <w:qFormat/>
    <w:uiPriority w:val="0"/>
    <w:pPr>
      <w:adjustRightInd w:val="0"/>
      <w:spacing w:line="360" w:lineRule="atLeast"/>
      <w:jc w:val="left"/>
      <w:textAlignment w:val="baseline"/>
    </w:pPr>
    <w:rPr>
      <w:kern w:val="0"/>
      <w:sz w:val="24"/>
      <w:szCs w:val="20"/>
    </w:rPr>
  </w:style>
  <w:style w:type="paragraph" w:styleId="7">
    <w:name w:val="Body Text 3"/>
    <w:basedOn w:val="1"/>
    <w:qFormat/>
    <w:uiPriority w:val="0"/>
    <w:pPr>
      <w:spacing w:after="120"/>
    </w:pPr>
    <w:rPr>
      <w:sz w:val="16"/>
      <w:szCs w:val="16"/>
    </w:rPr>
  </w:style>
  <w:style w:type="paragraph" w:styleId="8">
    <w:name w:val="Body Text"/>
    <w:basedOn w:val="1"/>
    <w:link w:val="38"/>
    <w:qFormat/>
    <w:uiPriority w:val="0"/>
    <w:rPr>
      <w:sz w:val="26"/>
    </w:rPr>
  </w:style>
  <w:style w:type="paragraph" w:styleId="9">
    <w:name w:val="toc 3"/>
    <w:basedOn w:val="1"/>
    <w:next w:val="1"/>
    <w:qFormat/>
    <w:uiPriority w:val="39"/>
    <w:pPr>
      <w:ind w:left="420"/>
      <w:jc w:val="left"/>
    </w:pPr>
    <w:rPr>
      <w:rFonts w:ascii="Calibri" w:hAnsi="Calibri" w:eastAsia="仿宋_GB2312"/>
      <w:iCs/>
      <w:szCs w:val="20"/>
    </w:rPr>
  </w:style>
  <w:style w:type="paragraph" w:styleId="10">
    <w:name w:val="Plain Text"/>
    <w:basedOn w:val="1"/>
    <w:link w:val="53"/>
    <w:qFormat/>
    <w:uiPriority w:val="0"/>
    <w:rPr>
      <w:rFonts w:ascii="宋体" w:hAnsi="Courier New"/>
      <w:sz w:val="28"/>
      <w:szCs w:val="28"/>
    </w:rPr>
  </w:style>
  <w:style w:type="paragraph" w:styleId="11">
    <w:name w:val="Date"/>
    <w:basedOn w:val="1"/>
    <w:next w:val="1"/>
    <w:link w:val="48"/>
    <w:qFormat/>
    <w:uiPriority w:val="0"/>
    <w:pPr>
      <w:ind w:left="100" w:leftChars="2500"/>
    </w:pPr>
  </w:style>
  <w:style w:type="paragraph" w:styleId="12">
    <w:name w:val="Body Text Indent 2"/>
    <w:basedOn w:val="1"/>
    <w:qFormat/>
    <w:uiPriority w:val="0"/>
    <w:pPr>
      <w:ind w:left="1005" w:hanging="1005"/>
    </w:pPr>
    <w:rPr>
      <w:rFonts w:eastAsia="仿宋_GB2312"/>
      <w:sz w:val="32"/>
      <w:szCs w:val="20"/>
    </w:rPr>
  </w:style>
  <w:style w:type="paragraph" w:styleId="13">
    <w:name w:val="Balloon Text"/>
    <w:basedOn w:val="1"/>
    <w:link w:val="54"/>
    <w:qFormat/>
    <w:uiPriority w:val="0"/>
    <w:rPr>
      <w:sz w:val="18"/>
      <w:szCs w:val="18"/>
    </w:rPr>
  </w:style>
  <w:style w:type="paragraph" w:styleId="14">
    <w:name w:val="footer"/>
    <w:basedOn w:val="1"/>
    <w:link w:val="50"/>
    <w:qFormat/>
    <w:uiPriority w:val="99"/>
    <w:pPr>
      <w:tabs>
        <w:tab w:val="center" w:pos="4153"/>
        <w:tab w:val="right" w:pos="8306"/>
      </w:tabs>
      <w:snapToGrid w:val="0"/>
      <w:jc w:val="left"/>
    </w:pPr>
    <w:rPr>
      <w:sz w:val="18"/>
      <w:szCs w:val="18"/>
    </w:rPr>
  </w:style>
  <w:style w:type="paragraph" w:styleId="15">
    <w:name w:val="header"/>
    <w:basedOn w:val="1"/>
    <w:link w:val="52"/>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spacing w:before="120" w:after="120"/>
      <w:jc w:val="left"/>
    </w:pPr>
    <w:rPr>
      <w:rFonts w:ascii="Calibri" w:hAnsi="Calibri" w:eastAsia="仿宋_GB2312"/>
      <w:b/>
      <w:bCs/>
      <w:caps/>
      <w:sz w:val="28"/>
      <w:szCs w:val="20"/>
    </w:rPr>
  </w:style>
  <w:style w:type="paragraph" w:styleId="17">
    <w:name w:val="Subtitle"/>
    <w:basedOn w:val="1"/>
    <w:link w:val="51"/>
    <w:qFormat/>
    <w:uiPriority w:val="0"/>
    <w:pPr>
      <w:widowControl/>
      <w:jc w:val="center"/>
    </w:pPr>
    <w:rPr>
      <w:kern w:val="0"/>
      <w:sz w:val="20"/>
      <w:u w:val="single"/>
      <w:lang w:eastAsia="en-US"/>
    </w:rPr>
  </w:style>
  <w:style w:type="paragraph" w:styleId="18">
    <w:name w:val="footnote text"/>
    <w:basedOn w:val="1"/>
    <w:link w:val="37"/>
    <w:qFormat/>
    <w:uiPriority w:val="0"/>
    <w:pPr>
      <w:snapToGrid w:val="0"/>
      <w:jc w:val="left"/>
    </w:pPr>
    <w:rPr>
      <w:sz w:val="18"/>
      <w:szCs w:val="18"/>
    </w:rPr>
  </w:style>
  <w:style w:type="paragraph" w:styleId="19">
    <w:name w:val="toc 2"/>
    <w:basedOn w:val="1"/>
    <w:next w:val="1"/>
    <w:qFormat/>
    <w:uiPriority w:val="39"/>
    <w:pPr>
      <w:tabs>
        <w:tab w:val="right" w:leader="dot" w:pos="8609"/>
      </w:tabs>
      <w:spacing w:line="0" w:lineRule="atLeast"/>
      <w:ind w:left="210"/>
      <w:jc w:val="distribute"/>
    </w:pPr>
    <w:rPr>
      <w:rFonts w:ascii="宋体" w:hAnsi="宋体"/>
      <w:b/>
      <w:smallCaps/>
      <w:szCs w:val="21"/>
    </w:rPr>
  </w:style>
  <w:style w:type="paragraph" w:styleId="20">
    <w:name w:val="Body Text 2"/>
    <w:basedOn w:val="1"/>
    <w:link w:val="39"/>
    <w:qFormat/>
    <w:uiPriority w:val="0"/>
    <w:rPr>
      <w:i/>
      <w:iCs/>
      <w:sz w:val="26"/>
    </w:rPr>
  </w:style>
  <w:style w:type="paragraph" w:styleId="21">
    <w:name w:val="List Continue 2"/>
    <w:basedOn w:val="1"/>
    <w:qFormat/>
    <w:uiPriority w:val="0"/>
    <w:pPr>
      <w:spacing w:after="120"/>
      <w:ind w:left="840" w:leftChars="400"/>
    </w:pPr>
    <w:rPr>
      <w:szCs w:val="20"/>
    </w:rPr>
  </w:style>
  <w:style w:type="paragraph" w:styleId="22">
    <w:name w:val="HTML Preformatted"/>
    <w:basedOn w:val="1"/>
    <w:link w:val="4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olor w:val="000000"/>
      <w:sz w:val="24"/>
      <w:szCs w:val="20"/>
    </w:rPr>
  </w:style>
  <w:style w:type="paragraph" w:styleId="23">
    <w:name w:val="Normal (Web)"/>
    <w:basedOn w:val="1"/>
    <w:qFormat/>
    <w:uiPriority w:val="0"/>
    <w:pPr>
      <w:widowControl/>
      <w:jc w:val="left"/>
    </w:pPr>
    <w:rPr>
      <w:rFonts w:ascii="宋体" w:hAnsi="宋体" w:cs="宋体"/>
      <w:kern w:val="0"/>
      <w:sz w:val="24"/>
    </w:rPr>
  </w:style>
  <w:style w:type="paragraph" w:styleId="24">
    <w:name w:val="annotation subject"/>
    <w:basedOn w:val="6"/>
    <w:next w:val="6"/>
    <w:link w:val="42"/>
    <w:qFormat/>
    <w:uiPriority w:val="0"/>
    <w:pPr>
      <w:adjustRightInd/>
      <w:spacing w:line="240" w:lineRule="auto"/>
      <w:textAlignment w:val="auto"/>
    </w:pPr>
    <w:rPr>
      <w:b/>
      <w:bCs/>
      <w:kern w:val="2"/>
      <w:sz w:val="21"/>
      <w:szCs w:val="24"/>
    </w:rPr>
  </w:style>
  <w:style w:type="paragraph" w:styleId="25">
    <w:name w:val="Body Text First Indent"/>
    <w:basedOn w:val="8"/>
    <w:link w:val="41"/>
    <w:qFormat/>
    <w:uiPriority w:val="0"/>
    <w:pPr>
      <w:spacing w:after="120"/>
      <w:ind w:firstLine="420" w:firstLineChars="100"/>
    </w:pPr>
    <w:rPr>
      <w:sz w:val="28"/>
    </w:rPr>
  </w:style>
  <w:style w:type="table" w:styleId="27">
    <w:name w:val="Table Grid"/>
    <w:basedOn w:val="26"/>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page number"/>
    <w:basedOn w:val="28"/>
    <w:qFormat/>
    <w:uiPriority w:val="0"/>
  </w:style>
  <w:style w:type="character" w:styleId="30">
    <w:name w:val="Emphasis"/>
    <w:qFormat/>
    <w:uiPriority w:val="20"/>
    <w:rPr>
      <w:i/>
      <w:iCs/>
    </w:rPr>
  </w:style>
  <w:style w:type="character" w:styleId="31">
    <w:name w:val="Hyperlink"/>
    <w:qFormat/>
    <w:uiPriority w:val="99"/>
    <w:rPr>
      <w:color w:val="0000FF"/>
      <w:u w:val="single"/>
    </w:rPr>
  </w:style>
  <w:style w:type="character" w:styleId="32">
    <w:name w:val="annotation reference"/>
    <w:semiHidden/>
    <w:qFormat/>
    <w:uiPriority w:val="0"/>
    <w:rPr>
      <w:sz w:val="21"/>
      <w:szCs w:val="21"/>
    </w:rPr>
  </w:style>
  <w:style w:type="character" w:customStyle="1" w:styleId="33">
    <w:name w:val="标题 1 Char"/>
    <w:link w:val="3"/>
    <w:qFormat/>
    <w:uiPriority w:val="0"/>
    <w:rPr>
      <w:rFonts w:eastAsia="黑体"/>
      <w:kern w:val="2"/>
      <w:sz w:val="44"/>
      <w:szCs w:val="44"/>
    </w:rPr>
  </w:style>
  <w:style w:type="character" w:customStyle="1" w:styleId="34">
    <w:name w:val="标题 2 Char"/>
    <w:link w:val="4"/>
    <w:qFormat/>
    <w:uiPriority w:val="0"/>
    <w:rPr>
      <w:rFonts w:ascii="仿宋_GB2312" w:eastAsia="仿宋_GB2312" w:cs="MingLiU"/>
      <w:b/>
      <w:spacing w:val="1"/>
      <w:w w:val="99"/>
      <w:sz w:val="28"/>
      <w:szCs w:val="32"/>
      <w:lang w:val="en-US" w:eastAsia="zh-CN" w:bidi="ar-SA"/>
    </w:rPr>
  </w:style>
  <w:style w:type="character" w:customStyle="1" w:styleId="35">
    <w:name w:val="标题 3 Char"/>
    <w:link w:val="2"/>
    <w:qFormat/>
    <w:uiPriority w:val="0"/>
    <w:rPr>
      <w:rFonts w:ascii="仿宋_GB2312" w:eastAsia="仿宋_GB2312" w:cs="MingLiU"/>
      <w:b/>
      <w:sz w:val="24"/>
      <w:szCs w:val="28"/>
      <w:lang w:val="en-US" w:eastAsia="zh-CN" w:bidi="ar-SA"/>
    </w:rPr>
  </w:style>
  <w:style w:type="character" w:customStyle="1" w:styleId="36">
    <w:name w:val="标题 4 Char"/>
    <w:link w:val="5"/>
    <w:qFormat/>
    <w:uiPriority w:val="0"/>
    <w:rPr>
      <w:rFonts w:ascii="仿宋_GB2312" w:eastAsia="仿宋_GB2312" w:cs="MingLiU"/>
      <w:b/>
      <w:sz w:val="24"/>
      <w:szCs w:val="28"/>
      <w:lang w:val="en-US" w:eastAsia="zh-CN" w:bidi="ar-SA"/>
    </w:rPr>
  </w:style>
  <w:style w:type="character" w:customStyle="1" w:styleId="37">
    <w:name w:val="脚注文本 Char"/>
    <w:link w:val="18"/>
    <w:qFormat/>
    <w:uiPriority w:val="0"/>
    <w:rPr>
      <w:rFonts w:eastAsia="宋体"/>
      <w:kern w:val="2"/>
      <w:sz w:val="18"/>
      <w:szCs w:val="18"/>
      <w:lang w:val="en-US" w:eastAsia="zh-CN" w:bidi="ar-SA"/>
    </w:rPr>
  </w:style>
  <w:style w:type="character" w:customStyle="1" w:styleId="38">
    <w:name w:val="正文文本 Char"/>
    <w:link w:val="8"/>
    <w:qFormat/>
    <w:uiPriority w:val="0"/>
    <w:rPr>
      <w:rFonts w:eastAsia="宋体"/>
      <w:kern w:val="2"/>
      <w:sz w:val="26"/>
      <w:szCs w:val="24"/>
      <w:lang w:val="en-US" w:eastAsia="zh-CN" w:bidi="ar-SA"/>
    </w:rPr>
  </w:style>
  <w:style w:type="character" w:customStyle="1" w:styleId="39">
    <w:name w:val="正文文本 2 Char"/>
    <w:link w:val="20"/>
    <w:qFormat/>
    <w:uiPriority w:val="0"/>
    <w:rPr>
      <w:rFonts w:eastAsia="宋体"/>
      <w:i/>
      <w:iCs/>
      <w:kern w:val="2"/>
      <w:sz w:val="26"/>
      <w:szCs w:val="24"/>
      <w:lang w:val="en-US" w:eastAsia="zh-CN" w:bidi="ar-SA"/>
    </w:rPr>
  </w:style>
  <w:style w:type="character" w:customStyle="1" w:styleId="40">
    <w:name w:val="Char Char12"/>
    <w:qFormat/>
    <w:uiPriority w:val="0"/>
    <w:rPr>
      <w:rFonts w:ascii="仿宋_GB2312" w:eastAsia="仿宋_GB2312" w:cs="MingLiU"/>
      <w:b/>
      <w:spacing w:val="1"/>
      <w:w w:val="99"/>
      <w:sz w:val="28"/>
      <w:szCs w:val="32"/>
      <w:lang w:val="en-US" w:eastAsia="zh-CN" w:bidi="ar-SA"/>
    </w:rPr>
  </w:style>
  <w:style w:type="character" w:customStyle="1" w:styleId="41">
    <w:name w:val="正文首行缩进 Char"/>
    <w:link w:val="25"/>
    <w:qFormat/>
    <w:uiPriority w:val="0"/>
    <w:rPr>
      <w:rFonts w:eastAsia="宋体"/>
      <w:kern w:val="2"/>
      <w:sz w:val="28"/>
      <w:szCs w:val="24"/>
      <w:lang w:val="en-US" w:eastAsia="zh-CN" w:bidi="ar-SA"/>
    </w:rPr>
  </w:style>
  <w:style w:type="character" w:customStyle="1" w:styleId="42">
    <w:name w:val="批注主题 Char"/>
    <w:link w:val="24"/>
    <w:qFormat/>
    <w:uiPriority w:val="0"/>
    <w:rPr>
      <w:rFonts w:eastAsia="宋体"/>
      <w:b/>
      <w:bCs/>
      <w:kern w:val="2"/>
      <w:sz w:val="21"/>
      <w:szCs w:val="24"/>
      <w:lang w:val="en-US" w:eastAsia="zh-CN" w:bidi="ar-SA"/>
    </w:rPr>
  </w:style>
  <w:style w:type="character" w:customStyle="1" w:styleId="43">
    <w:name w:val="批注文字 Char"/>
    <w:link w:val="6"/>
    <w:qFormat/>
    <w:uiPriority w:val="0"/>
    <w:rPr>
      <w:rFonts w:eastAsia="宋体"/>
      <w:sz w:val="24"/>
      <w:lang w:val="en-US" w:eastAsia="zh-CN" w:bidi="ar-SA"/>
    </w:rPr>
  </w:style>
  <w:style w:type="character" w:customStyle="1" w:styleId="44">
    <w:name w:val="HTML 预设格式 Char"/>
    <w:link w:val="22"/>
    <w:qFormat/>
    <w:uiPriority w:val="0"/>
    <w:rPr>
      <w:rFonts w:ascii="宋体" w:hAnsi="宋体"/>
      <w:color w:val="000000"/>
      <w:kern w:val="2"/>
      <w:sz w:val="24"/>
    </w:rPr>
  </w:style>
  <w:style w:type="character" w:customStyle="1" w:styleId="45">
    <w:name w:val="5号正文 Char"/>
    <w:link w:val="46"/>
    <w:qFormat/>
    <w:uiPriority w:val="0"/>
    <w:rPr>
      <w:rFonts w:ascii="楷体_GB2312" w:hAnsi="宋体" w:eastAsia="楷体_GB2312"/>
      <w:snapToGrid w:val="0"/>
      <w:sz w:val="24"/>
      <w:szCs w:val="28"/>
      <w:lang w:val="en-US" w:eastAsia="zh-CN" w:bidi="ar-SA"/>
    </w:rPr>
  </w:style>
  <w:style w:type="paragraph" w:customStyle="1" w:styleId="46">
    <w:name w:val="5号正文"/>
    <w:link w:val="45"/>
    <w:qFormat/>
    <w:uiPriority w:val="0"/>
    <w:pPr>
      <w:widowControl w:val="0"/>
      <w:adjustRightInd w:val="0"/>
      <w:snapToGrid w:val="0"/>
      <w:spacing w:line="360" w:lineRule="auto"/>
      <w:ind w:firstLine="480" w:firstLineChars="200"/>
      <w:jc w:val="both"/>
    </w:pPr>
    <w:rPr>
      <w:rFonts w:ascii="楷体_GB2312" w:hAnsi="宋体" w:eastAsia="楷体_GB2312" w:cs="Times New Roman"/>
      <w:snapToGrid w:val="0"/>
      <w:sz w:val="24"/>
      <w:szCs w:val="28"/>
      <w:lang w:val="en-US" w:eastAsia="zh-CN" w:bidi="ar-SA"/>
    </w:rPr>
  </w:style>
  <w:style w:type="character" w:customStyle="1" w:styleId="47">
    <w:name w:val="副标题 Char1"/>
    <w:qFormat/>
    <w:uiPriority w:val="0"/>
    <w:rPr>
      <w:rFonts w:ascii="Calibri Light" w:hAnsi="Calibri Light" w:cs="Times New Roman"/>
      <w:b/>
      <w:bCs/>
      <w:kern w:val="28"/>
      <w:sz w:val="32"/>
      <w:szCs w:val="32"/>
    </w:rPr>
  </w:style>
  <w:style w:type="character" w:customStyle="1" w:styleId="48">
    <w:name w:val="日期 Char"/>
    <w:link w:val="11"/>
    <w:qFormat/>
    <w:uiPriority w:val="0"/>
    <w:rPr>
      <w:kern w:val="2"/>
      <w:sz w:val="21"/>
      <w:szCs w:val="24"/>
    </w:rPr>
  </w:style>
  <w:style w:type="character" w:customStyle="1" w:styleId="49">
    <w:name w:val="Char Char11"/>
    <w:qFormat/>
    <w:uiPriority w:val="0"/>
    <w:rPr>
      <w:rFonts w:ascii="仿宋_GB2312" w:eastAsia="仿宋_GB2312" w:cs="MingLiU"/>
      <w:b/>
      <w:sz w:val="24"/>
      <w:szCs w:val="28"/>
      <w:lang w:val="en-US" w:eastAsia="zh-CN" w:bidi="ar-SA"/>
    </w:rPr>
  </w:style>
  <w:style w:type="character" w:customStyle="1" w:styleId="50">
    <w:name w:val="页脚 Char"/>
    <w:link w:val="14"/>
    <w:qFormat/>
    <w:uiPriority w:val="99"/>
    <w:rPr>
      <w:rFonts w:eastAsia="宋体"/>
      <w:kern w:val="2"/>
      <w:sz w:val="18"/>
      <w:szCs w:val="18"/>
      <w:lang w:val="en-US" w:eastAsia="zh-CN" w:bidi="ar-SA"/>
    </w:rPr>
  </w:style>
  <w:style w:type="character" w:customStyle="1" w:styleId="51">
    <w:name w:val="副标题 Char"/>
    <w:link w:val="17"/>
    <w:qFormat/>
    <w:uiPriority w:val="0"/>
    <w:rPr>
      <w:szCs w:val="24"/>
      <w:u w:val="single"/>
      <w:lang w:eastAsia="en-US"/>
    </w:rPr>
  </w:style>
  <w:style w:type="character" w:customStyle="1" w:styleId="52">
    <w:name w:val="页眉 Char"/>
    <w:link w:val="15"/>
    <w:qFormat/>
    <w:uiPriority w:val="0"/>
    <w:rPr>
      <w:rFonts w:eastAsia="宋体"/>
      <w:kern w:val="2"/>
      <w:sz w:val="18"/>
      <w:szCs w:val="18"/>
      <w:lang w:val="en-US" w:eastAsia="zh-CN" w:bidi="ar-SA"/>
    </w:rPr>
  </w:style>
  <w:style w:type="character" w:customStyle="1" w:styleId="53">
    <w:name w:val="纯文本 Char"/>
    <w:link w:val="10"/>
    <w:qFormat/>
    <w:uiPriority w:val="0"/>
    <w:rPr>
      <w:rFonts w:ascii="宋体" w:hAnsi="Courier New" w:eastAsia="宋体"/>
      <w:kern w:val="2"/>
      <w:sz w:val="28"/>
      <w:szCs w:val="28"/>
      <w:lang w:val="en-US" w:eastAsia="zh-CN" w:bidi="ar-SA"/>
    </w:rPr>
  </w:style>
  <w:style w:type="character" w:customStyle="1" w:styleId="54">
    <w:name w:val="批注框文本 Char"/>
    <w:link w:val="13"/>
    <w:qFormat/>
    <w:uiPriority w:val="0"/>
    <w:rPr>
      <w:rFonts w:eastAsia="宋体"/>
      <w:kern w:val="2"/>
      <w:sz w:val="18"/>
      <w:szCs w:val="18"/>
      <w:lang w:val="en-US" w:eastAsia="zh-CN" w:bidi="ar-SA"/>
    </w:rPr>
  </w:style>
  <w:style w:type="character" w:customStyle="1" w:styleId="55">
    <w:name w:val="5号正文 Char Char"/>
    <w:qFormat/>
    <w:uiPriority w:val="0"/>
    <w:rPr>
      <w:rFonts w:ascii="楷体_GB2312" w:hAnsi="宋体" w:eastAsia="楷体_GB2312"/>
      <w:snapToGrid w:val="0"/>
      <w:sz w:val="24"/>
      <w:szCs w:val="28"/>
    </w:rPr>
  </w:style>
  <w:style w:type="paragraph" w:customStyle="1" w:styleId="56">
    <w:name w:val="Char Char Char Char"/>
    <w:basedOn w:val="1"/>
    <w:qFormat/>
    <w:uiPriority w:val="0"/>
    <w:pPr>
      <w:jc w:val="center"/>
    </w:pPr>
    <w:rPr>
      <w:rFonts w:ascii="仿宋_GB2312" w:eastAsia="仿宋_GB2312"/>
      <w:b/>
      <w:sz w:val="32"/>
      <w:szCs w:val="32"/>
    </w:rPr>
  </w:style>
  <w:style w:type="paragraph" w:customStyle="1" w:styleId="57">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58">
    <w:name w:val="标准样式1"/>
    <w:basedOn w:val="1"/>
    <w:qFormat/>
    <w:uiPriority w:val="0"/>
    <w:pPr>
      <w:spacing w:line="600" w:lineRule="exact"/>
      <w:ind w:firstLine="567"/>
    </w:pPr>
    <w:rPr>
      <w:sz w:val="28"/>
    </w:rPr>
  </w:style>
  <w:style w:type="paragraph" w:customStyle="1" w:styleId="59">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60">
    <w:name w:val="链接"/>
    <w:qFormat/>
    <w:uiPriority w:val="0"/>
    <w:pPr>
      <w:widowControl w:val="0"/>
      <w:autoSpaceDE w:val="0"/>
      <w:autoSpaceDN w:val="0"/>
      <w:adjustRightInd w:val="0"/>
      <w:ind w:left="720"/>
    </w:pPr>
    <w:rPr>
      <w:rFonts w:ascii="Times New Roman" w:hAnsi="Times New Roman" w:eastAsia="宋体" w:cs="Times New Roman"/>
      <w:color w:val="0000FF"/>
      <w:sz w:val="21"/>
      <w:szCs w:val="21"/>
      <w:u w:val="single"/>
      <w:lang w:val="en-US" w:eastAsia="zh-CN" w:bidi="ar-SA"/>
    </w:rPr>
  </w:style>
  <w:style w:type="paragraph" w:customStyle="1" w:styleId="61">
    <w:name w:val="Char Char29 Char Char Char Char Char Char"/>
    <w:basedOn w:val="1"/>
    <w:qFormat/>
    <w:uiPriority w:val="0"/>
    <w:pPr>
      <w:spacing w:beforeLines="50" w:afterLines="50"/>
    </w:pPr>
    <w:rPr>
      <w:rFonts w:ascii="Tahoma" w:hAnsi="Tahoma"/>
      <w:sz w:val="24"/>
      <w:szCs w:val="20"/>
    </w:rPr>
  </w:style>
  <w:style w:type="paragraph" w:customStyle="1" w:styleId="62">
    <w:name w:val="正文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3">
    <w:name w:val="Char"/>
    <w:basedOn w:val="1"/>
    <w:qFormat/>
    <w:uiPriority w:val="0"/>
    <w:rPr>
      <w:szCs w:val="20"/>
    </w:rPr>
  </w:style>
  <w:style w:type="paragraph" w:customStyle="1" w:styleId="64">
    <w:name w:val="正文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5">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6">
    <w:name w:val="Char Char1 Char Char Char Char Char Char Char"/>
    <w:basedOn w:val="1"/>
    <w:qFormat/>
    <w:uiPriority w:val="0"/>
    <w:pPr>
      <w:pageBreakBefore/>
    </w:pPr>
    <w:rPr>
      <w:szCs w:val="20"/>
    </w:rPr>
  </w:style>
  <w:style w:type="paragraph" w:customStyle="1" w:styleId="67">
    <w:name w:val="宋体 5号"/>
    <w:basedOn w:val="1"/>
    <w:qFormat/>
    <w:uiPriority w:val="0"/>
    <w:pPr>
      <w:spacing w:line="240" w:lineRule="exact"/>
    </w:pPr>
    <w:rPr>
      <w:szCs w:val="20"/>
    </w:rPr>
  </w:style>
  <w:style w:type="paragraph" w:customStyle="1" w:styleId="68">
    <w:name w:val="Char Char Char Char Char Char Char Char Char"/>
    <w:basedOn w:val="1"/>
    <w:qFormat/>
    <w:uiPriority w:val="0"/>
  </w:style>
  <w:style w:type="paragraph" w:customStyle="1" w:styleId="69">
    <w:name w:val="样式3"/>
    <w:basedOn w:val="2"/>
    <w:qFormat/>
    <w:uiPriority w:val="0"/>
    <w:pPr>
      <w:keepNext/>
      <w:keepLines/>
      <w:spacing w:before="0" w:line="360" w:lineRule="auto"/>
      <w:ind w:left="119" w:right="-23"/>
    </w:pPr>
    <w:rPr>
      <w:rFonts w:ascii="宋体" w:hAnsi="宋体" w:cs="Times New Roman"/>
      <w:bCs/>
      <w:szCs w:val="32"/>
    </w:rPr>
  </w:style>
  <w:style w:type="paragraph" w:customStyle="1" w:styleId="70">
    <w:name w:val="样式2"/>
    <w:basedOn w:val="4"/>
    <w:qFormat/>
    <w:uiPriority w:val="0"/>
    <w:pPr>
      <w:keepNext/>
      <w:keepLines/>
      <w:snapToGrid/>
      <w:spacing w:before="260" w:after="260" w:line="300" w:lineRule="exact"/>
      <w:ind w:left="220" w:right="-20"/>
      <w:jc w:val="center"/>
    </w:pPr>
    <w:rPr>
      <w:rFonts w:ascii="宋体" w:hAnsi="宋体" w:cs="Times New Roman"/>
      <w:bCs/>
      <w:spacing w:val="0"/>
      <w:szCs w:val="28"/>
    </w:rPr>
  </w:style>
  <w:style w:type="paragraph" w:customStyle="1" w:styleId="71">
    <w:name w:val="样式"/>
    <w:qFormat/>
    <w:uiPriority w:val="0"/>
    <w:pPr>
      <w:widowControl w:val="0"/>
      <w:autoSpaceDE w:val="0"/>
      <w:autoSpaceDN w:val="0"/>
      <w:adjustRightInd w:val="0"/>
    </w:pPr>
    <w:rPr>
      <w:rFonts w:ascii="宋体" w:hAnsi="宋体" w:eastAsia="宋体" w:cs="Times New Roman"/>
      <w:sz w:val="24"/>
      <w:lang w:val="en-US" w:eastAsia="zh-CN" w:bidi="ar-SA"/>
    </w:rPr>
  </w:style>
  <w:style w:type="paragraph" w:customStyle="1" w:styleId="72">
    <w:name w:val="正文 New"/>
    <w:basedOn w:val="1"/>
    <w:qFormat/>
    <w:uiPriority w:val="0"/>
    <w:rPr>
      <w:rFonts w:eastAsia="宋体"/>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63</Pages>
  <Words>5379</Words>
  <Characters>30661</Characters>
  <Lines>255</Lines>
  <Paragraphs>71</Paragraphs>
  <TotalTime>51</TotalTime>
  <ScaleCrop>false</ScaleCrop>
  <LinksUpToDate>false</LinksUpToDate>
  <CharactersWithSpaces>35969</CharactersWithSpaces>
  <Application>WPS Office_11.1.0.9292_F1E327BC-269C-435d-A152-05C5408002CA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2016-09-05T06:48:00Z</dcterms:created>
  <dc:creator>微软用户</dc:creator>
  <cp:lastModifiedBy>刘峰</cp:lastModifiedBy>
  <cp:lastPrinted>2020-03-17T06:47:50Z</cp:lastPrinted>
  <dcterms:modified xsi:type="dcterms:W3CDTF">2020-03-17T07:24:05Z</dcterms:modified>
  <dc:title>经开区南北干道、开成路北段道路景观设计</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2052-11.1.0.9292</vt:lpwstr>
  </property>
</Properties>
</file>