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60" w:beforeAutospacing="0" w:after="60" w:afterAutospacing="0"/>
        <w:ind w:right="0" w:firstLine="1687" w:firstLineChars="400"/>
        <w:jc w:val="left"/>
        <w:rPr>
          <w:rFonts w:ascii="sans-serif" w:hAnsi="sans-serif" w:eastAsia="sans-serif" w:cs="sans-serif"/>
          <w:i w:val="0"/>
          <w:caps w:val="0"/>
          <w:color w:val="000000"/>
          <w:spacing w:val="0"/>
          <w:sz w:val="19"/>
          <w:szCs w:val="19"/>
          <w:u w:val="none"/>
        </w:rPr>
      </w:pPr>
      <w:r>
        <w:rPr>
          <w:rStyle w:val="5"/>
          <w:rFonts w:hint="eastAsia" w:ascii="宋体" w:hAnsi="宋体" w:eastAsia="宋体" w:cs="宋体"/>
          <w:i w:val="0"/>
          <w:caps w:val="0"/>
          <w:color w:val="000000"/>
          <w:spacing w:val="0"/>
          <w:sz w:val="42"/>
          <w:szCs w:val="42"/>
          <w:u w:val="none"/>
        </w:rPr>
        <w:t>专业分包工程招标公告</w:t>
      </w:r>
    </w:p>
    <w:p>
      <w:pPr>
        <w:pStyle w:val="2"/>
        <w:keepNext w:val="0"/>
        <w:keepLines w:val="0"/>
        <w:widowControl/>
        <w:suppressLineNumbers w:val="0"/>
        <w:spacing w:before="60" w:beforeAutospacing="0" w:after="60" w:afterAutospacing="0"/>
        <w:ind w:left="0" w:right="0" w:firstLine="1632"/>
        <w:jc w:val="center"/>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 </w:t>
      </w:r>
    </w:p>
    <w:p>
      <w:pPr>
        <w:pStyle w:val="2"/>
        <w:keepNext w:val="0"/>
        <w:keepLines w:val="0"/>
        <w:widowControl/>
        <w:suppressLineNumbers w:val="0"/>
        <w:spacing w:before="60" w:beforeAutospacing="0" w:after="60" w:afterAutospacing="0"/>
        <w:ind w:left="0" w:right="0" w:firstLine="2436"/>
        <w:jc w:val="center"/>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25"/>
          <w:szCs w:val="25"/>
          <w:u w:val="none"/>
        </w:rPr>
        <w:t> </w:t>
      </w:r>
    </w:p>
    <w:p>
      <w:pPr>
        <w:pStyle w:val="2"/>
        <w:keepNext w:val="0"/>
        <w:keepLines w:val="0"/>
        <w:widowControl/>
        <w:suppressLineNumbers w:val="0"/>
        <w:spacing w:before="60" w:beforeAutospacing="0" w:after="60" w:afterAutospacing="0"/>
        <w:ind w:left="0" w:right="0" w:firstLine="2436"/>
        <w:jc w:val="center"/>
        <w:rPr>
          <w:rFonts w:hint="eastAsia" w:ascii="宋体" w:hAnsi="宋体" w:eastAsia="宋体" w:cs="宋体"/>
          <w:i w:val="0"/>
          <w:caps w:val="0"/>
          <w:color w:val="000000"/>
          <w:spacing w:val="0"/>
          <w:sz w:val="25"/>
          <w:szCs w:val="25"/>
          <w:u w:val="none"/>
        </w:rPr>
      </w:pPr>
    </w:p>
    <w:p>
      <w:pPr>
        <w:pStyle w:val="2"/>
        <w:keepNext w:val="0"/>
        <w:keepLines w:val="0"/>
        <w:widowControl/>
        <w:suppressLineNumbers w:val="0"/>
        <w:spacing w:before="60" w:beforeAutospacing="0" w:after="60" w:afterAutospacing="0"/>
        <w:ind w:left="0" w:right="0" w:firstLine="2436"/>
        <w:jc w:val="center"/>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25"/>
          <w:szCs w:val="25"/>
          <w:u w:val="none"/>
        </w:rPr>
        <w:t> </w:t>
      </w:r>
    </w:p>
    <w:p>
      <w:pPr>
        <w:pStyle w:val="2"/>
        <w:keepNext w:val="0"/>
        <w:keepLines w:val="0"/>
        <w:widowControl/>
        <w:suppressLineNumbers w:val="0"/>
        <w:spacing w:before="60" w:beforeAutospacing="0" w:after="60" w:afterAutospacing="0"/>
        <w:ind w:left="0" w:right="0" w:firstLine="2436"/>
        <w:jc w:val="center"/>
        <w:rPr>
          <w:rFonts w:hint="eastAsia" w:ascii="宋体" w:hAnsi="宋体" w:eastAsia="宋体" w:cs="宋体"/>
          <w:i w:val="0"/>
          <w:caps w:val="0"/>
          <w:color w:val="000000"/>
          <w:spacing w:val="0"/>
          <w:sz w:val="25"/>
          <w:szCs w:val="25"/>
          <w:u w:val="none"/>
        </w:rPr>
      </w:pPr>
      <w:r>
        <w:rPr>
          <w:rFonts w:hint="eastAsia" w:ascii="宋体" w:hAnsi="宋体" w:eastAsia="宋体" w:cs="宋体"/>
          <w:i w:val="0"/>
          <w:caps w:val="0"/>
          <w:color w:val="000000"/>
          <w:spacing w:val="0"/>
          <w:sz w:val="25"/>
          <w:szCs w:val="25"/>
          <w:u w:val="none"/>
        </w:rPr>
        <w:t> </w:t>
      </w:r>
    </w:p>
    <w:p>
      <w:pPr>
        <w:pStyle w:val="2"/>
        <w:keepNext w:val="0"/>
        <w:keepLines w:val="0"/>
        <w:widowControl/>
        <w:suppressLineNumbers w:val="0"/>
        <w:spacing w:before="60" w:beforeAutospacing="0" w:after="60" w:afterAutospacing="0"/>
        <w:ind w:left="0" w:right="0" w:firstLine="2436"/>
        <w:jc w:val="center"/>
        <w:rPr>
          <w:rFonts w:hint="eastAsia" w:ascii="宋体" w:hAnsi="宋体" w:eastAsia="宋体" w:cs="宋体"/>
          <w:i w:val="0"/>
          <w:caps w:val="0"/>
          <w:color w:val="000000"/>
          <w:spacing w:val="0"/>
          <w:sz w:val="25"/>
          <w:szCs w:val="25"/>
          <w:u w:val="none"/>
        </w:rPr>
      </w:pPr>
    </w:p>
    <w:p>
      <w:pPr>
        <w:pStyle w:val="2"/>
        <w:keepNext w:val="0"/>
        <w:keepLines w:val="0"/>
        <w:widowControl/>
        <w:suppressLineNumbers w:val="0"/>
        <w:spacing w:before="60" w:beforeAutospacing="0" w:after="60" w:afterAutospacing="0"/>
        <w:ind w:right="0" w:firstLine="500" w:firstLineChars="200"/>
        <w:jc w:val="both"/>
        <w:rPr>
          <w:rFonts w:hint="default" w:ascii="sans-serif" w:hAnsi="sans-serif" w:eastAsia="sans-serif" w:cs="sans-serif"/>
          <w:i w:val="0"/>
          <w:caps w:val="0"/>
          <w:color w:val="000000"/>
          <w:spacing w:val="0"/>
          <w:sz w:val="19"/>
          <w:szCs w:val="19"/>
          <w:u w:val="none"/>
          <w:lang w:val="en-US"/>
        </w:rPr>
      </w:pPr>
      <w:r>
        <w:rPr>
          <w:rFonts w:hint="eastAsia" w:ascii="宋体" w:hAnsi="宋体" w:eastAsia="宋体" w:cs="宋体"/>
          <w:i w:val="0"/>
          <w:caps w:val="0"/>
          <w:color w:val="000000"/>
          <w:spacing w:val="0"/>
          <w:sz w:val="25"/>
          <w:szCs w:val="25"/>
          <w:u w:val="none"/>
        </w:rPr>
        <w:t>专业分包招标编号：</w:t>
      </w:r>
      <w:r>
        <w:rPr>
          <w:rFonts w:hint="eastAsia" w:ascii="宋体" w:hAnsi="宋体" w:eastAsia="宋体" w:cs="宋体"/>
          <w:i w:val="0"/>
          <w:caps w:val="0"/>
          <w:color w:val="000000"/>
          <w:spacing w:val="0"/>
          <w:sz w:val="25"/>
          <w:szCs w:val="25"/>
          <w:u w:val="none"/>
          <w:lang w:val="en-US" w:eastAsia="zh-CN"/>
        </w:rPr>
        <w:t>cscec20050600689</w:t>
      </w:r>
    </w:p>
    <w:p>
      <w:pPr>
        <w:pStyle w:val="2"/>
        <w:keepNext w:val="0"/>
        <w:keepLines w:val="0"/>
        <w:widowControl/>
        <w:suppressLineNumbers w:val="0"/>
        <w:spacing w:before="60" w:beforeAutospacing="0" w:after="60" w:afterAutospacing="0"/>
        <w:ind w:right="0"/>
        <w:jc w:val="center"/>
        <w:rPr>
          <w:rFonts w:hint="eastAsia" w:ascii="宋体" w:hAnsi="宋体"/>
          <w:sz w:val="32"/>
          <w:szCs w:val="32"/>
        </w:rPr>
      </w:pPr>
      <w:r>
        <w:rPr>
          <w:rFonts w:hint="eastAsia" w:ascii="宋体" w:hAnsi="宋体" w:eastAsia="宋体" w:cs="宋体"/>
          <w:i w:val="0"/>
          <w:caps w:val="0"/>
          <w:color w:val="000000"/>
          <w:spacing w:val="0"/>
          <w:sz w:val="25"/>
          <w:szCs w:val="25"/>
          <w:u w:val="none"/>
        </w:rPr>
        <w:t>专业分包工程名称：</w:t>
      </w:r>
      <w:r>
        <w:rPr>
          <w:rFonts w:hint="eastAsia" w:ascii="宋体" w:hAnsi="宋体"/>
          <w:sz w:val="32"/>
          <w:szCs w:val="32"/>
        </w:rPr>
        <w:t>武汉科前生物股份有限公司动物生物制品产业化建设项目</w:t>
      </w:r>
    </w:p>
    <w:p>
      <w:pPr>
        <w:pStyle w:val="2"/>
        <w:keepNext w:val="0"/>
        <w:keepLines w:val="0"/>
        <w:widowControl/>
        <w:suppressLineNumbers w:val="0"/>
        <w:spacing w:before="60" w:beforeAutospacing="0" w:after="60" w:afterAutospacing="0"/>
        <w:ind w:right="0"/>
        <w:jc w:val="center"/>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25"/>
          <w:szCs w:val="25"/>
          <w:u w:val="none"/>
          <w:lang w:val="en-US" w:eastAsia="zh-CN"/>
        </w:rPr>
        <w:t>开孔加固工程专业分包招标</w:t>
      </w:r>
    </w:p>
    <w:p>
      <w:pPr>
        <w:pStyle w:val="2"/>
        <w:keepNext w:val="0"/>
        <w:keepLines w:val="0"/>
        <w:widowControl/>
        <w:suppressLineNumbers w:val="0"/>
        <w:spacing w:before="60" w:beforeAutospacing="0" w:after="60" w:afterAutospacing="0"/>
        <w:ind w:left="0" w:right="0" w:firstLine="0"/>
        <w:jc w:val="center"/>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25"/>
          <w:szCs w:val="25"/>
          <w:u w:val="none"/>
        </w:rPr>
        <w:t> </w:t>
      </w:r>
    </w:p>
    <w:p>
      <w:pPr>
        <w:pStyle w:val="2"/>
        <w:keepNext w:val="0"/>
        <w:keepLines w:val="0"/>
        <w:widowControl/>
        <w:suppressLineNumbers w:val="0"/>
        <w:spacing w:before="60" w:beforeAutospacing="0" w:after="60" w:afterAutospacing="0"/>
        <w:ind w:left="0" w:right="0" w:firstLine="0"/>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 </w:t>
      </w:r>
    </w:p>
    <w:p>
      <w:pPr>
        <w:pStyle w:val="2"/>
        <w:keepNext w:val="0"/>
        <w:keepLines w:val="0"/>
        <w:widowControl/>
        <w:suppressLineNumbers w:val="0"/>
        <w:spacing w:before="60" w:beforeAutospacing="0" w:after="60" w:afterAutospacing="0"/>
        <w:ind w:left="0" w:right="0" w:firstLine="0"/>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 </w:t>
      </w:r>
    </w:p>
    <w:p>
      <w:pPr>
        <w:pStyle w:val="2"/>
        <w:keepNext w:val="0"/>
        <w:keepLines w:val="0"/>
        <w:widowControl/>
        <w:suppressLineNumbers w:val="0"/>
        <w:spacing w:before="60" w:beforeAutospacing="0" w:after="60" w:afterAutospacing="0"/>
        <w:ind w:left="960" w:right="0" w:firstLine="0"/>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 </w:t>
      </w:r>
    </w:p>
    <w:p>
      <w:pPr>
        <w:pStyle w:val="2"/>
        <w:keepNext w:val="0"/>
        <w:keepLines w:val="0"/>
        <w:widowControl/>
        <w:suppressLineNumbers w:val="0"/>
        <w:spacing w:before="60" w:beforeAutospacing="0" w:after="60" w:afterAutospacing="0"/>
        <w:ind w:left="960" w:right="0" w:firstLine="0"/>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 </w:t>
      </w:r>
    </w:p>
    <w:p>
      <w:pPr>
        <w:pStyle w:val="2"/>
        <w:keepNext w:val="0"/>
        <w:keepLines w:val="0"/>
        <w:widowControl/>
        <w:suppressLineNumbers w:val="0"/>
        <w:spacing w:before="60" w:beforeAutospacing="0" w:after="60" w:afterAutospacing="0"/>
        <w:ind w:left="960" w:right="0" w:firstLine="0"/>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 </w:t>
      </w:r>
    </w:p>
    <w:p>
      <w:pPr>
        <w:pStyle w:val="2"/>
        <w:keepNext w:val="0"/>
        <w:keepLines w:val="0"/>
        <w:widowControl/>
        <w:suppressLineNumbers w:val="0"/>
        <w:spacing w:before="60" w:beforeAutospacing="0" w:after="60" w:afterAutospacing="0"/>
        <w:ind w:left="960" w:right="0" w:firstLine="0"/>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 </w:t>
      </w:r>
    </w:p>
    <w:p>
      <w:pPr>
        <w:pStyle w:val="2"/>
        <w:keepNext w:val="0"/>
        <w:keepLines w:val="0"/>
        <w:widowControl/>
        <w:suppressLineNumbers w:val="0"/>
        <w:spacing w:before="60" w:beforeAutospacing="0" w:after="60" w:afterAutospacing="0"/>
        <w:ind w:left="960" w:right="0" w:firstLine="0"/>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 </w:t>
      </w:r>
    </w:p>
    <w:p>
      <w:pPr>
        <w:pStyle w:val="2"/>
        <w:keepNext w:val="0"/>
        <w:keepLines w:val="0"/>
        <w:widowControl/>
        <w:suppressLineNumbers w:val="0"/>
        <w:spacing w:before="60" w:beforeAutospacing="0" w:after="60" w:afterAutospacing="0"/>
        <w:ind w:left="960" w:right="0" w:firstLine="0"/>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 </w:t>
      </w:r>
    </w:p>
    <w:p>
      <w:pPr>
        <w:pStyle w:val="2"/>
        <w:keepNext w:val="0"/>
        <w:keepLines w:val="0"/>
        <w:widowControl/>
        <w:suppressLineNumbers w:val="0"/>
        <w:spacing w:before="60" w:beforeAutospacing="0" w:after="60" w:afterAutospacing="0"/>
        <w:ind w:left="960" w:right="0" w:firstLine="0"/>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 </w:t>
      </w:r>
    </w:p>
    <w:p>
      <w:pPr>
        <w:pStyle w:val="2"/>
        <w:keepNext w:val="0"/>
        <w:keepLines w:val="0"/>
        <w:widowControl/>
        <w:suppressLineNumbers w:val="0"/>
        <w:spacing w:before="60" w:beforeAutospacing="0" w:after="60" w:afterAutospacing="0"/>
        <w:ind w:left="960" w:right="0" w:firstLine="0"/>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 </w:t>
      </w:r>
    </w:p>
    <w:p>
      <w:pPr>
        <w:pStyle w:val="2"/>
        <w:keepNext w:val="0"/>
        <w:keepLines w:val="0"/>
        <w:widowControl/>
        <w:suppressLineNumbers w:val="0"/>
        <w:spacing w:before="60" w:beforeAutospacing="0" w:after="60" w:afterAutospacing="0"/>
        <w:ind w:left="960" w:right="0" w:firstLine="0"/>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 </w:t>
      </w:r>
    </w:p>
    <w:p>
      <w:pPr>
        <w:pStyle w:val="2"/>
        <w:keepNext w:val="0"/>
        <w:keepLines w:val="0"/>
        <w:widowControl/>
        <w:suppressLineNumbers w:val="0"/>
        <w:spacing w:before="60" w:beforeAutospacing="0" w:after="60" w:afterAutospacing="0"/>
        <w:ind w:left="0" w:right="0" w:firstLine="0"/>
        <w:jc w:val="center"/>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25"/>
          <w:szCs w:val="25"/>
          <w:u w:val="none"/>
        </w:rPr>
        <w:t>中建三局第三建设工程有限责任公司</w:t>
      </w:r>
    </w:p>
    <w:p>
      <w:pPr>
        <w:pStyle w:val="2"/>
        <w:keepNext w:val="0"/>
        <w:keepLines w:val="0"/>
        <w:widowControl/>
        <w:suppressLineNumbers w:val="0"/>
        <w:spacing w:before="60" w:beforeAutospacing="0" w:after="60" w:afterAutospacing="0"/>
        <w:ind w:left="0" w:right="0" w:firstLine="0"/>
        <w:jc w:val="center"/>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22"/>
          <w:szCs w:val="22"/>
          <w:u w:val="none"/>
          <w:lang w:val="en-US" w:eastAsia="zh-CN"/>
        </w:rPr>
        <w:t>2020</w:t>
      </w:r>
      <w:r>
        <w:rPr>
          <w:rFonts w:hint="eastAsia" w:ascii="宋体" w:hAnsi="宋体" w:eastAsia="宋体" w:cs="宋体"/>
          <w:i w:val="0"/>
          <w:caps w:val="0"/>
          <w:color w:val="000000"/>
          <w:spacing w:val="0"/>
          <w:sz w:val="22"/>
          <w:szCs w:val="22"/>
          <w:u w:val="none"/>
        </w:rPr>
        <w:t>年</w:t>
      </w:r>
      <w:r>
        <w:rPr>
          <w:rFonts w:hint="eastAsia" w:ascii="宋体" w:hAnsi="宋体" w:eastAsia="宋体" w:cs="宋体"/>
          <w:i w:val="0"/>
          <w:caps w:val="0"/>
          <w:color w:val="000000"/>
          <w:spacing w:val="0"/>
          <w:sz w:val="22"/>
          <w:szCs w:val="22"/>
          <w:u w:val="none"/>
          <w:lang w:val="en-US" w:eastAsia="zh-CN"/>
        </w:rPr>
        <w:t>05</w:t>
      </w:r>
      <w:r>
        <w:rPr>
          <w:rFonts w:hint="eastAsia" w:ascii="宋体" w:hAnsi="宋体" w:eastAsia="宋体" w:cs="宋体"/>
          <w:i w:val="0"/>
          <w:caps w:val="0"/>
          <w:color w:val="000000"/>
          <w:spacing w:val="0"/>
          <w:sz w:val="22"/>
          <w:szCs w:val="22"/>
          <w:u w:val="none"/>
        </w:rPr>
        <w:t>月</w:t>
      </w:r>
      <w:r>
        <w:rPr>
          <w:rFonts w:hint="eastAsia" w:ascii="宋体" w:hAnsi="宋体" w:eastAsia="宋体" w:cs="宋体"/>
          <w:i w:val="0"/>
          <w:caps w:val="0"/>
          <w:color w:val="000000"/>
          <w:spacing w:val="0"/>
          <w:sz w:val="22"/>
          <w:szCs w:val="22"/>
          <w:u w:val="none"/>
          <w:lang w:val="en-US" w:eastAsia="zh-CN"/>
        </w:rPr>
        <w:t>06</w:t>
      </w:r>
      <w:r>
        <w:rPr>
          <w:rFonts w:hint="eastAsia" w:ascii="宋体" w:hAnsi="宋体" w:eastAsia="宋体" w:cs="宋体"/>
          <w:i w:val="0"/>
          <w:caps w:val="0"/>
          <w:color w:val="000000"/>
          <w:spacing w:val="0"/>
          <w:sz w:val="22"/>
          <w:szCs w:val="22"/>
          <w:u w:val="none"/>
        </w:rPr>
        <w:t>日</w:t>
      </w:r>
    </w:p>
    <w:p>
      <w:pPr>
        <w:pStyle w:val="2"/>
        <w:keepNext w:val="0"/>
        <w:keepLines w:val="0"/>
        <w:widowControl/>
        <w:suppressLineNumbers w:val="0"/>
        <w:spacing w:before="60" w:beforeAutospacing="0" w:after="60" w:afterAutospacing="0"/>
        <w:ind w:left="0" w:right="0" w:firstLine="0"/>
        <w:jc w:val="left"/>
        <w:rPr>
          <w:rFonts w:hint="default" w:ascii="sans-serif" w:hAnsi="sans-serif" w:eastAsia="sans-serif" w:cs="sans-serif"/>
          <w:i w:val="0"/>
          <w:caps w:val="0"/>
          <w:color w:val="000000"/>
          <w:spacing w:val="0"/>
          <w:sz w:val="19"/>
          <w:szCs w:val="19"/>
          <w:u w:val="none"/>
        </w:rPr>
      </w:pPr>
      <w:r>
        <w:rPr>
          <w:rStyle w:val="5"/>
          <w:rFonts w:hint="eastAsia" w:ascii="宋体" w:hAnsi="宋体" w:eastAsia="宋体" w:cs="宋体"/>
          <w:i w:val="0"/>
          <w:caps w:val="0"/>
          <w:color w:val="000000"/>
          <w:spacing w:val="0"/>
          <w:sz w:val="19"/>
          <w:szCs w:val="19"/>
          <w:u w:val="none"/>
        </w:rPr>
        <w:t> </w:t>
      </w:r>
    </w:p>
    <w:p>
      <w:pPr>
        <w:pStyle w:val="2"/>
        <w:keepNext w:val="0"/>
        <w:keepLines w:val="0"/>
        <w:widowControl/>
        <w:suppressLineNumbers w:val="0"/>
        <w:spacing w:before="60" w:beforeAutospacing="0" w:after="60" w:afterAutospacing="0"/>
        <w:ind w:left="0" w:right="0" w:firstLine="0"/>
        <w:jc w:val="left"/>
        <w:rPr>
          <w:rFonts w:hint="default" w:ascii="sans-serif" w:hAnsi="sans-serif" w:eastAsia="sans-serif" w:cs="sans-serif"/>
          <w:i w:val="0"/>
          <w:caps w:val="0"/>
          <w:color w:val="000000"/>
          <w:spacing w:val="0"/>
          <w:sz w:val="19"/>
          <w:szCs w:val="19"/>
          <w:u w:val="none"/>
        </w:rPr>
      </w:pPr>
      <w:r>
        <w:rPr>
          <w:rStyle w:val="5"/>
          <w:rFonts w:hint="eastAsia" w:ascii="宋体" w:hAnsi="宋体" w:eastAsia="宋体" w:cs="宋体"/>
          <w:i w:val="0"/>
          <w:caps w:val="0"/>
          <w:color w:val="000000"/>
          <w:spacing w:val="0"/>
          <w:sz w:val="19"/>
          <w:szCs w:val="19"/>
          <w:u w:val="none"/>
        </w:rPr>
        <w:t> </w:t>
      </w:r>
      <w:r>
        <w:rPr>
          <w:rFonts w:hint="eastAsia" w:ascii="宋体" w:hAnsi="宋体" w:eastAsia="宋体" w:cs="宋体"/>
          <w:i w:val="0"/>
          <w:caps w:val="0"/>
          <w:color w:val="000000"/>
          <w:spacing w:val="0"/>
          <w:sz w:val="28"/>
          <w:szCs w:val="28"/>
          <w:u w:val="none"/>
        </w:rPr>
        <w:t>    </w:t>
      </w:r>
    </w:p>
    <w:p>
      <w:pPr>
        <w:pStyle w:val="2"/>
        <w:keepNext w:val="0"/>
        <w:keepLines w:val="0"/>
        <w:widowControl/>
        <w:suppressLineNumbers w:val="0"/>
        <w:spacing w:before="60" w:beforeAutospacing="0" w:after="60" w:afterAutospacing="0" w:line="480" w:lineRule="atLeast"/>
        <w:ind w:left="0" w:right="0" w:firstLine="0"/>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 </w:t>
      </w:r>
    </w:p>
    <w:p>
      <w:pPr>
        <w:pStyle w:val="2"/>
        <w:keepNext w:val="0"/>
        <w:keepLines w:val="0"/>
        <w:widowControl/>
        <w:suppressLineNumbers w:val="0"/>
        <w:spacing w:before="60" w:beforeAutospacing="0" w:after="60" w:afterAutospacing="0" w:line="360" w:lineRule="auto"/>
        <w:ind w:left="0" w:right="0" w:firstLine="0"/>
        <w:jc w:val="center"/>
        <w:rPr>
          <w:rFonts w:hint="default" w:ascii="sans-serif" w:hAnsi="sans-serif" w:eastAsia="sans-serif" w:cs="sans-serif"/>
          <w:i w:val="0"/>
          <w:caps w:val="0"/>
          <w:color w:val="000000"/>
          <w:spacing w:val="0"/>
          <w:sz w:val="19"/>
          <w:szCs w:val="19"/>
          <w:u w:val="none"/>
        </w:rPr>
      </w:pPr>
      <w:r>
        <w:rPr>
          <w:rStyle w:val="5"/>
          <w:rFonts w:hint="eastAsia" w:ascii="宋体" w:hAnsi="宋体" w:eastAsia="宋体" w:cs="宋体"/>
          <w:i w:val="0"/>
          <w:caps w:val="0"/>
          <w:color w:val="000000"/>
          <w:spacing w:val="0"/>
          <w:sz w:val="25"/>
          <w:szCs w:val="25"/>
          <w:u w:val="none"/>
        </w:rPr>
        <w:t>招标邀请书</w:t>
      </w:r>
    </w:p>
    <w:p>
      <w:pPr>
        <w:pStyle w:val="2"/>
        <w:keepNext w:val="0"/>
        <w:keepLines w:val="0"/>
        <w:widowControl/>
        <w:suppressLineNumbers w:val="0"/>
        <w:spacing w:before="60" w:beforeAutospacing="0" w:after="60" w:afterAutospacing="0" w:line="360" w:lineRule="auto"/>
        <w:ind w:left="336" w:right="0" w:firstLine="384"/>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我司拟对武汉科前生物股份有限公司动物生物制品产业化建设项目开孔加固工程专业分包进行采购招标，</w:t>
      </w:r>
    </w:p>
    <w:p>
      <w:pPr>
        <w:pStyle w:val="2"/>
        <w:keepNext w:val="0"/>
        <w:keepLines w:val="0"/>
        <w:widowControl/>
        <w:numPr>
          <w:ilvl w:val="0"/>
          <w:numId w:val="1"/>
        </w:numPr>
        <w:suppressLineNumbers w:val="0"/>
        <w:spacing w:before="60" w:beforeAutospacing="0" w:after="60" w:afterAutospacing="0" w:line="360" w:lineRule="auto"/>
        <w:ind w:right="0" w:firstLine="760" w:firstLineChars="400"/>
        <w:jc w:val="left"/>
        <w:rPr>
          <w:rFonts w:hint="eastAsia" w:ascii="宋体" w:hAnsi="宋体" w:eastAsia="宋体" w:cs="宋体"/>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本次招标专业分包工程概况：</w:t>
      </w:r>
    </w:p>
    <w:p>
      <w:pPr>
        <w:pStyle w:val="2"/>
        <w:keepNext w:val="0"/>
        <w:keepLines w:val="0"/>
        <w:widowControl/>
        <w:numPr>
          <w:ilvl w:val="0"/>
          <w:numId w:val="0"/>
        </w:numPr>
        <w:suppressLineNumbers w:val="0"/>
        <w:spacing w:before="60" w:beforeAutospacing="0" w:after="60" w:afterAutospacing="0" w:line="360" w:lineRule="auto"/>
        <w:ind w:right="0" w:rightChars="0" w:firstLine="760" w:firstLineChars="400"/>
        <w:jc w:val="left"/>
        <w:rPr>
          <w:rFonts w:hint="eastAsia" w:ascii="宋体" w:hAnsi="宋体" w:eastAsia="宋体" w:cs="宋体"/>
          <w:i w:val="0"/>
          <w:caps w:val="0"/>
          <w:color w:val="auto"/>
          <w:spacing w:val="0"/>
          <w:sz w:val="19"/>
          <w:szCs w:val="19"/>
          <w:u w:val="none"/>
        </w:rPr>
      </w:pPr>
      <w:r>
        <w:rPr>
          <w:rFonts w:hint="eastAsia" w:ascii="宋体" w:hAnsi="宋体" w:eastAsia="宋体" w:cs="宋体"/>
          <w:i w:val="0"/>
          <w:caps w:val="0"/>
          <w:color w:val="000000"/>
          <w:spacing w:val="0"/>
          <w:sz w:val="19"/>
          <w:szCs w:val="19"/>
          <w:u w:val="none"/>
          <w:lang w:eastAsia="zh-CN"/>
        </w:rPr>
        <w:t>动物生物制品产业化建设项目开孔加固工程专业分包</w:t>
      </w:r>
    </w:p>
    <w:p>
      <w:pPr>
        <w:pStyle w:val="2"/>
        <w:keepNext w:val="0"/>
        <w:keepLines w:val="0"/>
        <w:widowControl/>
        <w:numPr>
          <w:ilvl w:val="0"/>
          <w:numId w:val="0"/>
        </w:numPr>
        <w:suppressLineNumbers w:val="0"/>
        <w:spacing w:before="60" w:beforeAutospacing="0" w:after="60" w:afterAutospacing="0" w:line="360" w:lineRule="auto"/>
        <w:ind w:right="0" w:rightChars="0" w:firstLine="760" w:firstLineChars="400"/>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2、投标人应符合的条件：</w:t>
      </w:r>
    </w:p>
    <w:p>
      <w:pPr>
        <w:pStyle w:val="2"/>
        <w:keepNext w:val="0"/>
        <w:keepLines w:val="0"/>
        <w:widowControl/>
        <w:suppressLineNumbers w:val="0"/>
        <w:spacing w:before="60" w:beforeAutospacing="0" w:after="60" w:afterAutospacing="0" w:line="360" w:lineRule="auto"/>
        <w:ind w:left="336" w:right="0" w:firstLine="384"/>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2.1具备法律主体资格的经济实体，生产、经营范围符合本次招标需求，具有一定的经营规模和服务能力，企业注册资本不低于</w:t>
      </w:r>
      <w:r>
        <w:rPr>
          <w:rFonts w:hint="eastAsia" w:ascii="宋体" w:hAnsi="宋体" w:eastAsia="宋体" w:cs="宋体"/>
          <w:i w:val="0"/>
          <w:caps w:val="0"/>
          <w:color w:val="000000"/>
          <w:spacing w:val="0"/>
          <w:sz w:val="19"/>
          <w:szCs w:val="19"/>
          <w:u w:val="none"/>
          <w:lang w:val="en-US" w:eastAsia="zh-CN"/>
        </w:rPr>
        <w:t>500万元（含）以上</w:t>
      </w:r>
      <w:r>
        <w:rPr>
          <w:rFonts w:hint="eastAsia" w:ascii="宋体" w:hAnsi="宋体" w:eastAsia="宋体" w:cs="宋体"/>
          <w:i w:val="0"/>
          <w:caps w:val="0"/>
          <w:color w:val="000000"/>
          <w:spacing w:val="0"/>
          <w:sz w:val="19"/>
          <w:szCs w:val="19"/>
          <w:u w:val="none"/>
        </w:rPr>
        <w:t>，具有法人资质、独立订立及履行合同的能力。</w:t>
      </w:r>
    </w:p>
    <w:p>
      <w:pPr>
        <w:pStyle w:val="2"/>
        <w:keepNext w:val="0"/>
        <w:keepLines w:val="0"/>
        <w:widowControl/>
        <w:suppressLineNumbers w:val="0"/>
        <w:spacing w:before="60" w:beforeAutospacing="0" w:after="60" w:afterAutospacing="0" w:line="360" w:lineRule="auto"/>
        <w:ind w:left="336" w:right="0" w:firstLine="384"/>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2.2参加投标的施工企业必须具备建设行政主管部门核发的</w:t>
      </w:r>
      <w:r>
        <w:rPr>
          <w:rFonts w:hint="eastAsia" w:ascii="宋体" w:hAnsi="宋体" w:eastAsia="宋体" w:cs="宋体"/>
          <w:i w:val="0"/>
          <w:caps w:val="0"/>
          <w:color w:val="000000"/>
          <w:spacing w:val="0"/>
          <w:sz w:val="19"/>
          <w:szCs w:val="19"/>
          <w:highlight w:val="none"/>
          <w:u w:val="none"/>
          <w:lang w:val="en-US" w:eastAsia="zh-CN"/>
        </w:rPr>
        <w:t>特种工程专业分包不分等级（限结构补强）</w:t>
      </w:r>
      <w:r>
        <w:rPr>
          <w:rFonts w:hint="eastAsia" w:ascii="宋体" w:hAnsi="宋体" w:eastAsia="宋体" w:cs="宋体"/>
          <w:i w:val="0"/>
          <w:caps w:val="0"/>
          <w:color w:val="000000"/>
          <w:spacing w:val="0"/>
          <w:sz w:val="19"/>
          <w:szCs w:val="19"/>
          <w:u w:val="none"/>
        </w:rPr>
        <w:t>，提供有效的营业执照、资质证书、安全生产许可证、法定代表人身份证明或法定代表人授权委托书（附法定代表人和委托代理人的身份证复印件）。</w:t>
      </w:r>
    </w:p>
    <w:p>
      <w:pPr>
        <w:pStyle w:val="2"/>
        <w:keepNext w:val="0"/>
        <w:keepLines w:val="0"/>
        <w:widowControl/>
        <w:suppressLineNumbers w:val="0"/>
        <w:spacing w:before="60" w:beforeAutospacing="0" w:after="60" w:afterAutospacing="0" w:line="360" w:lineRule="auto"/>
        <w:ind w:left="336" w:right="0" w:firstLine="384"/>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2.3必须能够满足招标人对质量、工期、安全、文明施工、CI等方面的要求。在行业的监督检查和与中建各分支企业合作没有过不良合作记录和发生诉讼的（未被行业主管部门禁止，以网络查询相关资料为准）；必须未被中建股份系统内各单位列入过“黑名单”（以各单位提供的不合格供应商名单为准）。</w:t>
      </w:r>
    </w:p>
    <w:p>
      <w:pPr>
        <w:pStyle w:val="2"/>
        <w:keepNext w:val="0"/>
        <w:keepLines w:val="0"/>
        <w:widowControl/>
        <w:suppressLineNumbers w:val="0"/>
        <w:spacing w:before="60" w:beforeAutospacing="0" w:after="60" w:afterAutospacing="0" w:line="360" w:lineRule="auto"/>
        <w:ind w:left="336" w:right="0" w:firstLine="384"/>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2.4具备良好的商业信誉和健全的财务会计制度；具有一般纳税人资格，能够按时足额开具增值税专用发票。</w:t>
      </w:r>
    </w:p>
    <w:p>
      <w:pPr>
        <w:pStyle w:val="2"/>
        <w:keepNext w:val="0"/>
        <w:keepLines w:val="0"/>
        <w:widowControl/>
        <w:suppressLineNumbers w:val="0"/>
        <w:spacing w:before="60" w:beforeAutospacing="0" w:after="60" w:afterAutospacing="0" w:line="360" w:lineRule="auto"/>
        <w:ind w:left="336" w:right="0" w:firstLine="384"/>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FF0000"/>
          <w:spacing w:val="0"/>
          <w:sz w:val="19"/>
          <w:szCs w:val="19"/>
          <w:u w:val="none"/>
        </w:rPr>
        <w:t>3、招标文件发放时间为</w:t>
      </w:r>
      <w:r>
        <w:rPr>
          <w:rStyle w:val="5"/>
          <w:rFonts w:hint="eastAsia" w:ascii="宋体" w:hAnsi="宋体" w:eastAsia="宋体" w:cs="宋体"/>
          <w:i w:val="0"/>
          <w:caps w:val="0"/>
          <w:color w:val="FF0000"/>
          <w:spacing w:val="0"/>
          <w:sz w:val="19"/>
          <w:szCs w:val="19"/>
          <w:u w:val="none"/>
          <w:lang w:val="en-US" w:eastAsia="zh-CN"/>
        </w:rPr>
        <w:t>2020</w:t>
      </w:r>
      <w:r>
        <w:rPr>
          <w:rStyle w:val="5"/>
          <w:rFonts w:hint="eastAsia" w:ascii="宋体" w:hAnsi="宋体" w:eastAsia="宋体" w:cs="宋体"/>
          <w:i w:val="0"/>
          <w:caps w:val="0"/>
          <w:color w:val="FF0000"/>
          <w:spacing w:val="0"/>
          <w:sz w:val="19"/>
          <w:szCs w:val="19"/>
          <w:u w:val="none"/>
        </w:rPr>
        <w:t>年</w:t>
      </w:r>
      <w:r>
        <w:rPr>
          <w:rStyle w:val="5"/>
          <w:rFonts w:hint="eastAsia" w:ascii="宋体" w:hAnsi="宋体" w:eastAsia="宋体" w:cs="宋体"/>
          <w:i w:val="0"/>
          <w:caps w:val="0"/>
          <w:color w:val="FF0000"/>
          <w:spacing w:val="0"/>
          <w:sz w:val="19"/>
          <w:szCs w:val="19"/>
          <w:u w:val="none"/>
          <w:lang w:val="en-US" w:eastAsia="zh-CN"/>
        </w:rPr>
        <w:t>05</w:t>
      </w:r>
      <w:r>
        <w:rPr>
          <w:rStyle w:val="5"/>
          <w:rFonts w:hint="eastAsia" w:ascii="宋体" w:hAnsi="宋体" w:eastAsia="宋体" w:cs="宋体"/>
          <w:i w:val="0"/>
          <w:caps w:val="0"/>
          <w:color w:val="FF0000"/>
          <w:spacing w:val="0"/>
          <w:sz w:val="19"/>
          <w:szCs w:val="19"/>
          <w:u w:val="none"/>
        </w:rPr>
        <w:t>月</w:t>
      </w:r>
      <w:r>
        <w:rPr>
          <w:rStyle w:val="5"/>
          <w:rFonts w:hint="eastAsia" w:ascii="宋体" w:hAnsi="宋体" w:eastAsia="宋体" w:cs="宋体"/>
          <w:i w:val="0"/>
          <w:caps w:val="0"/>
          <w:color w:val="FF0000"/>
          <w:spacing w:val="0"/>
          <w:sz w:val="19"/>
          <w:szCs w:val="19"/>
          <w:u w:val="none"/>
          <w:lang w:val="en-US" w:eastAsia="zh-CN"/>
        </w:rPr>
        <w:t>13</w:t>
      </w:r>
      <w:r>
        <w:rPr>
          <w:rStyle w:val="5"/>
          <w:rFonts w:hint="eastAsia" w:ascii="宋体" w:hAnsi="宋体" w:eastAsia="宋体" w:cs="宋体"/>
          <w:i w:val="0"/>
          <w:caps w:val="0"/>
          <w:color w:val="FF0000"/>
          <w:spacing w:val="0"/>
          <w:sz w:val="19"/>
          <w:szCs w:val="19"/>
          <w:u w:val="none"/>
        </w:rPr>
        <w:t>日</w:t>
      </w:r>
      <w:r>
        <w:rPr>
          <w:rStyle w:val="5"/>
          <w:rFonts w:hint="eastAsia" w:ascii="宋体" w:hAnsi="宋体" w:eastAsia="宋体" w:cs="宋体"/>
          <w:i w:val="0"/>
          <w:caps w:val="0"/>
          <w:color w:val="FF0000"/>
          <w:spacing w:val="0"/>
          <w:sz w:val="19"/>
          <w:szCs w:val="19"/>
          <w:u w:val="none"/>
          <w:lang w:val="en-US" w:eastAsia="zh-CN"/>
        </w:rPr>
        <w:t>13</w:t>
      </w:r>
      <w:r>
        <w:rPr>
          <w:rStyle w:val="5"/>
          <w:rFonts w:hint="eastAsia" w:ascii="宋体" w:hAnsi="宋体" w:eastAsia="宋体" w:cs="宋体"/>
          <w:i w:val="0"/>
          <w:caps w:val="0"/>
          <w:color w:val="FF0000"/>
          <w:spacing w:val="0"/>
          <w:sz w:val="19"/>
          <w:szCs w:val="19"/>
          <w:u w:val="none"/>
        </w:rPr>
        <w:t>时-</w:t>
      </w:r>
      <w:r>
        <w:rPr>
          <w:rStyle w:val="5"/>
          <w:rFonts w:hint="eastAsia" w:ascii="宋体" w:hAnsi="宋体" w:eastAsia="宋体" w:cs="宋体"/>
          <w:i w:val="0"/>
          <w:caps w:val="0"/>
          <w:color w:val="FF0000"/>
          <w:spacing w:val="0"/>
          <w:sz w:val="19"/>
          <w:szCs w:val="19"/>
          <w:u w:val="none"/>
          <w:lang w:val="en-US" w:eastAsia="zh-CN"/>
        </w:rPr>
        <w:t>05</w:t>
      </w:r>
      <w:r>
        <w:rPr>
          <w:rStyle w:val="5"/>
          <w:rFonts w:hint="eastAsia" w:ascii="宋体" w:hAnsi="宋体" w:eastAsia="宋体" w:cs="宋体"/>
          <w:i w:val="0"/>
          <w:caps w:val="0"/>
          <w:color w:val="FF0000"/>
          <w:spacing w:val="0"/>
          <w:sz w:val="19"/>
          <w:szCs w:val="19"/>
          <w:u w:val="none"/>
        </w:rPr>
        <w:t>月</w:t>
      </w:r>
      <w:r>
        <w:rPr>
          <w:rStyle w:val="5"/>
          <w:rFonts w:hint="eastAsia" w:ascii="宋体" w:hAnsi="宋体" w:eastAsia="宋体" w:cs="宋体"/>
          <w:i w:val="0"/>
          <w:caps w:val="0"/>
          <w:color w:val="FF0000"/>
          <w:spacing w:val="0"/>
          <w:sz w:val="19"/>
          <w:szCs w:val="19"/>
          <w:u w:val="none"/>
          <w:lang w:val="en-US" w:eastAsia="zh-CN"/>
        </w:rPr>
        <w:t>19</w:t>
      </w:r>
      <w:r>
        <w:rPr>
          <w:rStyle w:val="5"/>
          <w:rFonts w:hint="eastAsia" w:ascii="宋体" w:hAnsi="宋体" w:eastAsia="宋体" w:cs="宋体"/>
          <w:i w:val="0"/>
          <w:caps w:val="0"/>
          <w:color w:val="FF0000"/>
          <w:spacing w:val="0"/>
          <w:sz w:val="19"/>
          <w:szCs w:val="19"/>
          <w:u w:val="none"/>
        </w:rPr>
        <w:t>日</w:t>
      </w:r>
      <w:r>
        <w:rPr>
          <w:rStyle w:val="5"/>
          <w:rFonts w:hint="eastAsia" w:ascii="宋体" w:hAnsi="宋体" w:eastAsia="宋体" w:cs="宋体"/>
          <w:i w:val="0"/>
          <w:caps w:val="0"/>
          <w:color w:val="FF0000"/>
          <w:spacing w:val="0"/>
          <w:sz w:val="19"/>
          <w:szCs w:val="19"/>
          <w:u w:val="none"/>
          <w:lang w:val="en-US" w:eastAsia="zh-CN"/>
        </w:rPr>
        <w:t>12</w:t>
      </w:r>
      <w:r>
        <w:rPr>
          <w:rStyle w:val="5"/>
          <w:rFonts w:hint="eastAsia" w:ascii="宋体" w:hAnsi="宋体" w:eastAsia="宋体" w:cs="宋体"/>
          <w:i w:val="0"/>
          <w:caps w:val="0"/>
          <w:color w:val="FF0000"/>
          <w:spacing w:val="0"/>
          <w:sz w:val="19"/>
          <w:szCs w:val="19"/>
          <w:u w:val="none"/>
        </w:rPr>
        <w:t>时(预计,以系统公示时间为准)</w:t>
      </w:r>
      <w:r>
        <w:rPr>
          <w:rFonts w:hint="eastAsia" w:ascii="宋体" w:hAnsi="宋体" w:eastAsia="宋体" w:cs="宋体"/>
          <w:i w:val="0"/>
          <w:caps w:val="0"/>
          <w:color w:val="FF0000"/>
          <w:spacing w:val="0"/>
          <w:sz w:val="19"/>
          <w:szCs w:val="19"/>
          <w:u w:val="none"/>
        </w:rPr>
        <w:t>。</w:t>
      </w:r>
      <w:bookmarkStart w:id="0" w:name="_GoBack"/>
      <w:bookmarkEnd w:id="0"/>
    </w:p>
    <w:p>
      <w:pPr>
        <w:pStyle w:val="2"/>
        <w:keepNext w:val="0"/>
        <w:keepLines w:val="0"/>
        <w:widowControl/>
        <w:suppressLineNumbers w:val="0"/>
        <w:spacing w:before="60" w:beforeAutospacing="0" w:after="60" w:afterAutospacing="0" w:line="360" w:lineRule="auto"/>
        <w:ind w:left="336" w:right="0" w:firstLine="384"/>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4、招标文件发放地点：中建云筑网网络平台。</w:t>
      </w:r>
    </w:p>
    <w:p>
      <w:pPr>
        <w:pStyle w:val="2"/>
        <w:keepNext w:val="0"/>
        <w:keepLines w:val="0"/>
        <w:widowControl/>
        <w:suppressLineNumbers w:val="0"/>
        <w:spacing w:before="60" w:beforeAutospacing="0" w:after="60" w:afterAutospacing="0" w:line="360" w:lineRule="auto"/>
        <w:ind w:left="336" w:right="0" w:firstLine="384"/>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FF0000"/>
          <w:spacing w:val="0"/>
          <w:sz w:val="19"/>
          <w:szCs w:val="19"/>
          <w:u w:val="none"/>
        </w:rPr>
        <w:t>5、投标文件递交截止时间和开标时间：</w:t>
      </w:r>
      <w:r>
        <w:rPr>
          <w:rStyle w:val="5"/>
          <w:rFonts w:hint="eastAsia" w:ascii="宋体" w:hAnsi="宋体" w:eastAsia="宋体" w:cs="宋体"/>
          <w:i w:val="0"/>
          <w:caps w:val="0"/>
          <w:color w:val="FF0000"/>
          <w:spacing w:val="0"/>
          <w:sz w:val="19"/>
          <w:szCs w:val="19"/>
          <w:u w:val="none"/>
        </w:rPr>
        <w:t>递交截止时间</w:t>
      </w:r>
      <w:r>
        <w:rPr>
          <w:rStyle w:val="5"/>
          <w:rFonts w:hint="eastAsia" w:ascii="宋体" w:hAnsi="宋体" w:eastAsia="宋体" w:cs="宋体"/>
          <w:i w:val="0"/>
          <w:caps w:val="0"/>
          <w:color w:val="FF0000"/>
          <w:spacing w:val="0"/>
          <w:sz w:val="19"/>
          <w:szCs w:val="19"/>
          <w:u w:val="none"/>
          <w:lang w:val="en-US" w:eastAsia="zh-CN"/>
        </w:rPr>
        <w:t>2020</w:t>
      </w:r>
      <w:r>
        <w:rPr>
          <w:rStyle w:val="5"/>
          <w:rFonts w:hint="eastAsia" w:ascii="宋体" w:hAnsi="宋体" w:eastAsia="宋体" w:cs="宋体"/>
          <w:i w:val="0"/>
          <w:caps w:val="0"/>
          <w:color w:val="FF0000"/>
          <w:spacing w:val="0"/>
          <w:sz w:val="19"/>
          <w:szCs w:val="19"/>
          <w:u w:val="none"/>
        </w:rPr>
        <w:t>年</w:t>
      </w:r>
      <w:r>
        <w:rPr>
          <w:rStyle w:val="5"/>
          <w:rFonts w:hint="eastAsia" w:ascii="宋体" w:hAnsi="宋体" w:eastAsia="宋体" w:cs="宋体"/>
          <w:i w:val="0"/>
          <w:caps w:val="0"/>
          <w:color w:val="FF0000"/>
          <w:spacing w:val="0"/>
          <w:sz w:val="19"/>
          <w:szCs w:val="19"/>
          <w:u w:val="none"/>
          <w:lang w:val="en-US" w:eastAsia="zh-CN"/>
        </w:rPr>
        <w:t>05</w:t>
      </w:r>
      <w:r>
        <w:rPr>
          <w:rStyle w:val="5"/>
          <w:rFonts w:hint="eastAsia" w:ascii="宋体" w:hAnsi="宋体" w:eastAsia="宋体" w:cs="宋体"/>
          <w:i w:val="0"/>
          <w:caps w:val="0"/>
          <w:color w:val="FF0000"/>
          <w:spacing w:val="0"/>
          <w:sz w:val="19"/>
          <w:szCs w:val="19"/>
          <w:u w:val="none"/>
        </w:rPr>
        <w:t>月</w:t>
      </w:r>
      <w:r>
        <w:rPr>
          <w:rStyle w:val="5"/>
          <w:rFonts w:hint="eastAsia" w:ascii="宋体" w:hAnsi="宋体" w:eastAsia="宋体" w:cs="宋体"/>
          <w:i w:val="0"/>
          <w:caps w:val="0"/>
          <w:color w:val="FF0000"/>
          <w:spacing w:val="0"/>
          <w:sz w:val="19"/>
          <w:szCs w:val="19"/>
          <w:u w:val="none"/>
          <w:lang w:val="en-US" w:eastAsia="zh-CN"/>
        </w:rPr>
        <w:t>26</w:t>
      </w:r>
      <w:r>
        <w:rPr>
          <w:rStyle w:val="5"/>
          <w:rFonts w:hint="eastAsia" w:ascii="宋体" w:hAnsi="宋体" w:eastAsia="宋体" w:cs="宋体"/>
          <w:i w:val="0"/>
          <w:caps w:val="0"/>
          <w:color w:val="FF0000"/>
          <w:spacing w:val="0"/>
          <w:sz w:val="19"/>
          <w:szCs w:val="19"/>
          <w:u w:val="none"/>
        </w:rPr>
        <w:t>日</w:t>
      </w:r>
      <w:r>
        <w:rPr>
          <w:rStyle w:val="5"/>
          <w:rFonts w:hint="eastAsia" w:ascii="宋体" w:hAnsi="宋体" w:eastAsia="宋体" w:cs="宋体"/>
          <w:i w:val="0"/>
          <w:caps w:val="0"/>
          <w:color w:val="FF0000"/>
          <w:spacing w:val="0"/>
          <w:sz w:val="19"/>
          <w:szCs w:val="19"/>
          <w:u w:val="none"/>
          <w:lang w:val="en-US" w:eastAsia="zh-CN"/>
        </w:rPr>
        <w:t>12</w:t>
      </w:r>
      <w:r>
        <w:rPr>
          <w:rStyle w:val="5"/>
          <w:rFonts w:hint="eastAsia" w:ascii="宋体" w:hAnsi="宋体" w:eastAsia="宋体" w:cs="宋体"/>
          <w:i w:val="0"/>
          <w:caps w:val="0"/>
          <w:color w:val="FF0000"/>
          <w:spacing w:val="0"/>
          <w:sz w:val="19"/>
          <w:szCs w:val="19"/>
          <w:u w:val="none"/>
        </w:rPr>
        <w:t>时(预计,以系统公示时间为准)，开标时间：</w:t>
      </w:r>
      <w:r>
        <w:rPr>
          <w:rStyle w:val="5"/>
          <w:rFonts w:hint="eastAsia" w:ascii="宋体" w:hAnsi="宋体" w:eastAsia="宋体" w:cs="宋体"/>
          <w:i w:val="0"/>
          <w:caps w:val="0"/>
          <w:color w:val="FF0000"/>
          <w:spacing w:val="0"/>
          <w:sz w:val="19"/>
          <w:szCs w:val="19"/>
          <w:u w:val="none"/>
          <w:lang w:val="en-US" w:eastAsia="zh-CN"/>
        </w:rPr>
        <w:t>2020</w:t>
      </w:r>
      <w:r>
        <w:rPr>
          <w:rStyle w:val="5"/>
          <w:rFonts w:hint="eastAsia" w:ascii="宋体" w:hAnsi="宋体" w:eastAsia="宋体" w:cs="宋体"/>
          <w:i w:val="0"/>
          <w:caps w:val="0"/>
          <w:color w:val="FF0000"/>
          <w:spacing w:val="0"/>
          <w:sz w:val="19"/>
          <w:szCs w:val="19"/>
          <w:u w:val="none"/>
        </w:rPr>
        <w:t>年</w:t>
      </w:r>
      <w:r>
        <w:rPr>
          <w:rStyle w:val="5"/>
          <w:rFonts w:hint="eastAsia" w:ascii="宋体" w:hAnsi="宋体" w:eastAsia="宋体" w:cs="宋体"/>
          <w:i w:val="0"/>
          <w:caps w:val="0"/>
          <w:color w:val="FF0000"/>
          <w:spacing w:val="0"/>
          <w:sz w:val="19"/>
          <w:szCs w:val="19"/>
          <w:u w:val="none"/>
          <w:lang w:val="en-US" w:eastAsia="zh-CN"/>
        </w:rPr>
        <w:t>05</w:t>
      </w:r>
      <w:r>
        <w:rPr>
          <w:rStyle w:val="5"/>
          <w:rFonts w:hint="eastAsia" w:ascii="宋体" w:hAnsi="宋体" w:eastAsia="宋体" w:cs="宋体"/>
          <w:i w:val="0"/>
          <w:caps w:val="0"/>
          <w:color w:val="FF0000"/>
          <w:spacing w:val="0"/>
          <w:sz w:val="19"/>
          <w:szCs w:val="19"/>
          <w:u w:val="none"/>
        </w:rPr>
        <w:t>月</w:t>
      </w:r>
      <w:r>
        <w:rPr>
          <w:rStyle w:val="5"/>
          <w:rFonts w:hint="eastAsia" w:ascii="宋体" w:hAnsi="宋体" w:eastAsia="宋体" w:cs="宋体"/>
          <w:i w:val="0"/>
          <w:caps w:val="0"/>
          <w:color w:val="FF0000"/>
          <w:spacing w:val="0"/>
          <w:sz w:val="19"/>
          <w:szCs w:val="19"/>
          <w:u w:val="none"/>
          <w:lang w:val="en-US" w:eastAsia="zh-CN"/>
        </w:rPr>
        <w:t>26</w:t>
      </w:r>
      <w:r>
        <w:rPr>
          <w:rStyle w:val="5"/>
          <w:rFonts w:hint="eastAsia" w:ascii="宋体" w:hAnsi="宋体" w:eastAsia="宋体" w:cs="宋体"/>
          <w:i w:val="0"/>
          <w:caps w:val="0"/>
          <w:color w:val="FF0000"/>
          <w:spacing w:val="0"/>
          <w:sz w:val="19"/>
          <w:szCs w:val="19"/>
          <w:u w:val="none"/>
        </w:rPr>
        <w:t>日</w:t>
      </w:r>
      <w:r>
        <w:rPr>
          <w:rStyle w:val="5"/>
          <w:rFonts w:hint="eastAsia" w:ascii="宋体" w:hAnsi="宋体" w:eastAsia="宋体" w:cs="宋体"/>
          <w:i w:val="0"/>
          <w:caps w:val="0"/>
          <w:color w:val="FF0000"/>
          <w:spacing w:val="0"/>
          <w:sz w:val="19"/>
          <w:szCs w:val="19"/>
          <w:u w:val="none"/>
          <w:lang w:val="en-US" w:eastAsia="zh-CN"/>
        </w:rPr>
        <w:t>12</w:t>
      </w:r>
      <w:r>
        <w:rPr>
          <w:rStyle w:val="5"/>
          <w:rFonts w:hint="eastAsia" w:ascii="宋体" w:hAnsi="宋体" w:eastAsia="宋体" w:cs="宋体"/>
          <w:i w:val="0"/>
          <w:caps w:val="0"/>
          <w:color w:val="FF0000"/>
          <w:spacing w:val="0"/>
          <w:sz w:val="19"/>
          <w:szCs w:val="19"/>
          <w:u w:val="none"/>
        </w:rPr>
        <w:t>时(预计,以系统公示时间为准)</w:t>
      </w:r>
      <w:r>
        <w:rPr>
          <w:rFonts w:hint="eastAsia" w:ascii="宋体" w:hAnsi="宋体" w:eastAsia="宋体" w:cs="宋体"/>
          <w:i w:val="0"/>
          <w:caps w:val="0"/>
          <w:color w:val="FF0000"/>
          <w:spacing w:val="0"/>
          <w:sz w:val="19"/>
          <w:szCs w:val="19"/>
          <w:u w:val="none"/>
        </w:rPr>
        <w:t>，</w:t>
      </w:r>
      <w:r>
        <w:rPr>
          <w:rFonts w:hint="eastAsia" w:ascii="宋体" w:hAnsi="宋体" w:eastAsia="宋体" w:cs="宋体"/>
          <w:i w:val="0"/>
          <w:caps w:val="0"/>
          <w:color w:val="000000"/>
          <w:spacing w:val="0"/>
          <w:sz w:val="19"/>
          <w:szCs w:val="19"/>
          <w:u w:val="none"/>
        </w:rPr>
        <w:t>投标文件电子版必须于开标当日投标截止时间前在中建云筑网网络平台上投交，不接受纸质版投标文件。</w:t>
      </w:r>
    </w:p>
    <w:p>
      <w:pPr>
        <w:pStyle w:val="2"/>
        <w:keepNext w:val="0"/>
        <w:keepLines w:val="0"/>
        <w:widowControl/>
        <w:suppressLineNumbers w:val="0"/>
        <w:spacing w:before="60" w:beforeAutospacing="0" w:after="60" w:afterAutospacing="0" w:line="360" w:lineRule="auto"/>
        <w:ind w:left="336" w:right="0" w:firstLine="384"/>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6、开标地点：云筑网上开标。</w:t>
      </w:r>
    </w:p>
    <w:p>
      <w:pPr>
        <w:pStyle w:val="2"/>
        <w:keepNext w:val="0"/>
        <w:keepLines w:val="0"/>
        <w:widowControl/>
        <w:suppressLineNumbers w:val="0"/>
        <w:spacing w:before="60" w:beforeAutospacing="0" w:after="60" w:afterAutospacing="0" w:line="360" w:lineRule="auto"/>
        <w:ind w:left="336" w:right="0" w:firstLine="384"/>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7、本工程专业分包，我司不接受以联合体投标的形式。</w:t>
      </w:r>
    </w:p>
    <w:p>
      <w:pPr>
        <w:pStyle w:val="2"/>
        <w:keepNext w:val="0"/>
        <w:keepLines w:val="0"/>
        <w:widowControl/>
        <w:suppressLineNumbers w:val="0"/>
        <w:spacing w:before="60" w:beforeAutospacing="0" w:after="60" w:afterAutospacing="0" w:line="360" w:lineRule="auto"/>
        <w:ind w:left="336" w:right="0" w:firstLine="384"/>
        <w:jc w:val="left"/>
        <w:rPr>
          <w:rFonts w:hint="default" w:ascii="sans-serif" w:hAnsi="sans-serif" w:eastAsia="sans-serif" w:cs="sans-serif"/>
          <w:i w:val="0"/>
          <w:caps w:val="0"/>
          <w:color w:val="000000"/>
          <w:spacing w:val="0"/>
          <w:sz w:val="19"/>
          <w:szCs w:val="19"/>
          <w:u w:val="none"/>
        </w:rPr>
      </w:pPr>
      <w:r>
        <w:rPr>
          <w:rFonts w:hint="eastAsia" w:ascii="宋体" w:hAnsi="宋体" w:eastAsia="宋体" w:cs="宋体"/>
          <w:i w:val="0"/>
          <w:caps w:val="0"/>
          <w:color w:val="000000"/>
          <w:spacing w:val="0"/>
          <w:sz w:val="19"/>
          <w:szCs w:val="19"/>
          <w:u w:val="none"/>
        </w:rPr>
        <w:t> </w:t>
      </w:r>
    </w:p>
    <w:p>
      <w:pPr>
        <w:pStyle w:val="2"/>
        <w:keepNext w:val="0"/>
        <w:keepLines w:val="0"/>
        <w:widowControl/>
        <w:suppressLineNumbers w:val="0"/>
        <w:spacing w:before="60" w:beforeAutospacing="0" w:after="60" w:afterAutospacing="0" w:line="360" w:lineRule="auto"/>
        <w:ind w:left="336" w:right="0" w:firstLine="384"/>
        <w:jc w:val="left"/>
        <w:rPr>
          <w:rFonts w:hint="eastAsia" w:ascii="宋体" w:hAnsi="宋体" w:eastAsia="宋体" w:cs="宋体"/>
          <w:i w:val="0"/>
          <w:caps w:val="0"/>
          <w:color w:val="000000"/>
          <w:spacing w:val="0"/>
          <w:sz w:val="19"/>
          <w:szCs w:val="19"/>
          <w:u w:val="none"/>
        </w:rPr>
      </w:pPr>
    </w:p>
    <w:p>
      <w:pPr>
        <w:spacing w:line="360" w:lineRule="auto"/>
        <w:ind w:left="420" w:leftChars="200" w:firstLine="480" w:firstLineChars="200"/>
        <w:rPr>
          <w:rFonts w:ascii="宋体" w:hAnsi="宋体"/>
          <w:sz w:val="24"/>
        </w:rPr>
      </w:pPr>
      <w:r>
        <w:rPr>
          <w:rFonts w:hint="eastAsia" w:ascii="宋体" w:hAnsi="宋体"/>
          <w:sz w:val="24"/>
        </w:rPr>
        <w:t>中建三局第三建设工程有限责任公司安装分公司</w:t>
      </w:r>
    </w:p>
    <w:p>
      <w:pPr>
        <w:spacing w:line="360" w:lineRule="auto"/>
        <w:ind w:left="420" w:leftChars="200" w:firstLine="480" w:firstLineChars="200"/>
        <w:rPr>
          <w:rFonts w:ascii="宋体" w:hAnsi="宋体"/>
          <w:sz w:val="24"/>
          <w:u w:val="single"/>
        </w:rPr>
      </w:pPr>
      <w:r>
        <w:rPr>
          <w:rFonts w:hint="eastAsia" w:ascii="宋体" w:hAnsi="宋体"/>
          <w:sz w:val="24"/>
        </w:rPr>
        <w:t>地址：武汉市洪山区关山大道光谷软件园A2栋3楼会议室</w:t>
      </w:r>
    </w:p>
    <w:p>
      <w:pPr>
        <w:spacing w:line="360" w:lineRule="auto"/>
        <w:ind w:left="420" w:leftChars="200" w:firstLine="480" w:firstLineChars="200"/>
        <w:rPr>
          <w:rFonts w:ascii="宋体" w:hAnsi="宋体"/>
          <w:sz w:val="24"/>
        </w:rPr>
      </w:pPr>
      <w:r>
        <w:rPr>
          <w:rFonts w:hint="eastAsia" w:ascii="宋体" w:hAnsi="宋体"/>
          <w:sz w:val="24"/>
        </w:rPr>
        <w:t>邮政编码：430070</w:t>
      </w:r>
    </w:p>
    <w:p>
      <w:pPr>
        <w:spacing w:line="360" w:lineRule="auto"/>
        <w:ind w:left="420" w:leftChars="200" w:firstLine="480" w:firstLineChars="200"/>
        <w:rPr>
          <w:rFonts w:hint="eastAsia" w:ascii="宋体" w:hAnsi="宋体" w:cs="仿宋_GB2312" w:eastAsiaTheme="minorEastAsia"/>
          <w:sz w:val="24"/>
          <w:u w:val="single"/>
          <w:lang w:eastAsia="zh-CN"/>
        </w:rPr>
      </w:pPr>
      <w:r>
        <w:rPr>
          <w:rFonts w:hint="eastAsia" w:ascii="宋体" w:hAnsi="宋体"/>
          <w:sz w:val="24"/>
        </w:rPr>
        <w:t>联系人：</w:t>
      </w:r>
      <w:r>
        <w:rPr>
          <w:rFonts w:hint="eastAsia" w:ascii="宋体" w:hAnsi="宋体"/>
          <w:sz w:val="24"/>
          <w:lang w:val="en-US" w:eastAsia="zh-CN"/>
        </w:rPr>
        <w:t>罗黛</w:t>
      </w:r>
    </w:p>
    <w:p>
      <w:pPr>
        <w:spacing w:line="360" w:lineRule="auto"/>
        <w:ind w:left="420" w:leftChars="200" w:firstLine="480" w:firstLineChars="200"/>
        <w:rPr>
          <w:rFonts w:ascii="宋体" w:hAnsi="宋体"/>
          <w:sz w:val="24"/>
        </w:rPr>
      </w:pPr>
      <w:r>
        <w:rPr>
          <w:rFonts w:hint="eastAsia" w:ascii="宋体" w:hAnsi="宋体"/>
          <w:sz w:val="24"/>
        </w:rPr>
        <w:t>联系电话：18917456362</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仿宋_GB2312">
    <w:altName w:val="仿宋"/>
    <w:panose1 w:val="00000000000000000000"/>
    <w:charset w:val="86"/>
    <w:family w:val="auto"/>
    <w:pitch w:val="default"/>
    <w:sig w:usb0="00000000" w:usb1="00000000" w:usb2="00000010" w:usb3="00000000" w:csb0="0004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556D31"/>
    <w:multiLevelType w:val="singleLevel"/>
    <w:tmpl w:val="8E556D3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2F54AD"/>
    <w:rsid w:val="03717CCE"/>
    <w:rsid w:val="06425BB7"/>
    <w:rsid w:val="0A874DBF"/>
    <w:rsid w:val="0E675C13"/>
    <w:rsid w:val="0FD94CD2"/>
    <w:rsid w:val="0FF83ACD"/>
    <w:rsid w:val="1620579C"/>
    <w:rsid w:val="17C734BF"/>
    <w:rsid w:val="21930448"/>
    <w:rsid w:val="275F3C1C"/>
    <w:rsid w:val="2EAF4811"/>
    <w:rsid w:val="301A4DC2"/>
    <w:rsid w:val="34CA768C"/>
    <w:rsid w:val="34F41FC8"/>
    <w:rsid w:val="38BC6043"/>
    <w:rsid w:val="3D271A36"/>
    <w:rsid w:val="3DC207BF"/>
    <w:rsid w:val="401F67B7"/>
    <w:rsid w:val="44042095"/>
    <w:rsid w:val="44306F49"/>
    <w:rsid w:val="456C1256"/>
    <w:rsid w:val="46D62692"/>
    <w:rsid w:val="521129C3"/>
    <w:rsid w:val="54657B01"/>
    <w:rsid w:val="5958797D"/>
    <w:rsid w:val="669C5584"/>
    <w:rsid w:val="6B822372"/>
    <w:rsid w:val="736458E0"/>
    <w:rsid w:val="78620144"/>
    <w:rsid w:val="7B0257BE"/>
    <w:rsid w:val="7CFA3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53</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2019-11-05T09:08:00Z</dcterms:created>
  <dc:creator>38111</dc:creator>
  <cp:lastModifiedBy>lilidan</cp:lastModifiedBy>
  <dcterms:modified xsi:type="dcterms:W3CDTF">2020-05-06T07:18:03Z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